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6C592" w14:textId="77777777" w:rsidR="00151290" w:rsidRDefault="00283F1B" w:rsidP="00283F1B">
      <w:pPr>
        <w:tabs>
          <w:tab w:val="left" w:pos="495"/>
          <w:tab w:val="center" w:pos="5400"/>
        </w:tabs>
        <w:spacing w:after="600"/>
        <w:rPr>
          <w:rStyle w:val="TitleChar"/>
        </w:rPr>
      </w:pPr>
      <w:r>
        <w:rPr>
          <w:rStyle w:val="Heading1Char"/>
        </w:rPr>
        <w:tab/>
      </w:r>
      <w:r>
        <w:rPr>
          <w:rStyle w:val="Heading1Char"/>
        </w:rPr>
        <w:tab/>
      </w:r>
      <w:r w:rsidR="00151290">
        <w:rPr>
          <w:noProof/>
        </w:rPr>
        <mc:AlternateContent>
          <mc:Choice Requires="wps">
            <w:drawing>
              <wp:anchor distT="0" distB="0" distL="114300" distR="114300" simplePos="0" relativeHeight="251665408" behindDoc="0" locked="0" layoutInCell="1" allowOverlap="1" wp14:anchorId="24C034FF" wp14:editId="7CBDEA95">
                <wp:simplePos x="0" y="0"/>
                <wp:positionH relativeFrom="column">
                  <wp:posOffset>19050</wp:posOffset>
                </wp:positionH>
                <wp:positionV relativeFrom="paragraph">
                  <wp:posOffset>581025</wp:posOffset>
                </wp:positionV>
                <wp:extent cx="7048500" cy="0"/>
                <wp:effectExtent l="0" t="0" r="19050" b="19050"/>
                <wp:wrapNone/>
                <wp:docPr id="8" name="Straight Connector 8" descr="&quot; &quot;"/>
                <wp:cNvGraphicFramePr/>
                <a:graphic xmlns:a="http://schemas.openxmlformats.org/drawingml/2006/main">
                  <a:graphicData uri="http://schemas.microsoft.com/office/word/2010/wordprocessingShape">
                    <wps:wsp>
                      <wps:cNvCnPr/>
                      <wps:spPr>
                        <a:xfrm>
                          <a:off x="0" y="0"/>
                          <a:ext cx="704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8026D4" id="Straight Connector 8" o:spid="_x0000_s1026" alt="&quot; &quot;"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5.75pt" to="556.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" strokecolor="#5b9bd5 [3204]" strokeweight=".5pt">
                <v:stroke joinstyle="miter"/>
              </v:line>
            </w:pict>
          </mc:Fallback>
        </mc:AlternateContent>
      </w:r>
      <w:r w:rsidR="00151290">
        <w:rPr>
          <w:noProof/>
        </w:rPr>
        <w:drawing>
          <wp:anchor distT="0" distB="0" distL="114300" distR="114300" simplePos="0" relativeHeight="251664384" behindDoc="1" locked="0" layoutInCell="1" allowOverlap="1" wp14:anchorId="1CDD4F11" wp14:editId="712EF93E">
            <wp:simplePos x="0" y="0"/>
            <wp:positionH relativeFrom="margin">
              <wp:align>left</wp:align>
            </wp:positionH>
            <wp:positionV relativeFrom="paragraph">
              <wp:posOffset>0</wp:posOffset>
            </wp:positionV>
            <wp:extent cx="661112" cy="581025"/>
            <wp:effectExtent l="0" t="0" r="5715" b="0"/>
            <wp:wrapNone/>
            <wp:docPr id="7" name="Picture 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1112" cy="581025"/>
                    </a:xfrm>
                    <a:prstGeom prst="rect">
                      <a:avLst/>
                    </a:prstGeom>
                  </pic:spPr>
                </pic:pic>
              </a:graphicData>
            </a:graphic>
          </wp:anchor>
        </w:drawing>
      </w:r>
      <w:r w:rsidR="00151290" w:rsidRPr="00151290">
        <w:rPr>
          <w:rStyle w:val="Heading1Char"/>
        </w:rPr>
        <w:t xml:space="preserve">Viewing Your </w:t>
      </w:r>
      <w:r w:rsidR="00514C8F">
        <w:rPr>
          <w:rStyle w:val="Heading1Char"/>
        </w:rPr>
        <w:t>Unofficial Transcript</w:t>
      </w:r>
    </w:p>
    <w:p w14:paraId="523633D3" w14:textId="77777777" w:rsidR="00D23A15" w:rsidRDefault="00D23A15" w:rsidP="00283F1B">
      <w:r w:rsidRPr="00D23A15">
        <w:t xml:space="preserve">LionPATH allows you to view your </w:t>
      </w:r>
      <w:r w:rsidR="00514C8F">
        <w:t>unofficial transcript</w:t>
      </w:r>
      <w:r w:rsidRPr="00D23A15">
        <w:t>.</w:t>
      </w:r>
    </w:p>
    <w:p w14:paraId="046F11ED" w14:textId="77777777" w:rsidR="00F26E65" w:rsidRDefault="00F26E65" w:rsidP="00CB3055">
      <w:pPr>
        <w:pStyle w:val="Heading2"/>
        <w:spacing w:after="120"/>
      </w:pPr>
      <w:r>
        <w:t>Navigating to the View Unofficial Transcript Page</w:t>
      </w:r>
    </w:p>
    <w:p w14:paraId="591C7E12" w14:textId="5380359D" w:rsidR="00CB3055" w:rsidRDefault="00CB3055" w:rsidP="00CB3055">
      <w:pPr>
        <w:pStyle w:val="numbers"/>
      </w:pPr>
      <w:r w:rsidRPr="00B97434">
        <w:t xml:space="preserve">From the Student Home Base, select the </w:t>
      </w:r>
      <w:r>
        <w:rPr>
          <w:rStyle w:val="Strong"/>
        </w:rPr>
        <w:t>Academic Records</w:t>
      </w:r>
      <w:r w:rsidRPr="00B97434">
        <w:t xml:space="preserve"> button.</w:t>
      </w:r>
    </w:p>
    <w:p w14:paraId="206F57CC" w14:textId="21062215" w:rsidR="00CB3055" w:rsidRDefault="00CB3055" w:rsidP="00CB3055">
      <w:pPr>
        <w:pStyle w:val="numbers"/>
      </w:pPr>
      <w:r w:rsidRPr="00CB3055">
        <w:t xml:space="preserve">Select the </w:t>
      </w:r>
      <w:r w:rsidRPr="00CB3055">
        <w:rPr>
          <w:rStyle w:val="Strong"/>
        </w:rPr>
        <w:t>View Unofficial Transcript</w:t>
      </w:r>
      <w:r w:rsidRPr="00CB3055">
        <w:t xml:space="preserve"> button located in the navigation collection on the left side of the page</w:t>
      </w:r>
      <w:r w:rsidRPr="00D8390A">
        <w:t>.</w:t>
      </w:r>
    </w:p>
    <w:p w14:paraId="32338EFC" w14:textId="17892A20" w:rsidR="00CB3055" w:rsidRDefault="00CB3055" w:rsidP="00CB3055">
      <w:r w:rsidRPr="00CB3055">
        <w:t xml:space="preserve">The View Unofficial Transcript page appears with the View Report tab selected.  </w:t>
      </w:r>
    </w:p>
    <w:p w14:paraId="34A7018C" w14:textId="77777777" w:rsidR="0030143A" w:rsidRPr="005476EE" w:rsidRDefault="0030143A" w:rsidP="004849B7">
      <w:pPr>
        <w:pStyle w:val="Heading2"/>
        <w:spacing w:before="240"/>
      </w:pPr>
      <w:r w:rsidRPr="005476EE">
        <w:t>Viewing</w:t>
      </w:r>
      <w:r w:rsidR="00083B92" w:rsidRPr="005476EE">
        <w:t xml:space="preserve"> </w:t>
      </w:r>
      <w:r w:rsidR="005F448E" w:rsidRPr="005476EE">
        <w:t>Y</w:t>
      </w:r>
      <w:r w:rsidR="00083B92" w:rsidRPr="005476EE">
        <w:t>our</w:t>
      </w:r>
      <w:r w:rsidR="009822B4" w:rsidRPr="005476EE">
        <w:t xml:space="preserve"> </w:t>
      </w:r>
      <w:r w:rsidR="00514C8F">
        <w:t>Unofficial Transcript</w:t>
      </w:r>
    </w:p>
    <w:p w14:paraId="05F32FD4" w14:textId="77777777" w:rsidR="00F26E65" w:rsidRDefault="00F26E65" w:rsidP="009E1AEB">
      <w:pPr>
        <w:pStyle w:val="numbers"/>
        <w:numPr>
          <w:ilvl w:val="0"/>
          <w:numId w:val="10"/>
        </w:numPr>
      </w:pPr>
      <w:r>
        <w:t>The Academic Institution should be set to The Pennsylvania state University.</w:t>
      </w:r>
    </w:p>
    <w:p w14:paraId="5D7E94EE" w14:textId="77777777" w:rsidR="00514C8F" w:rsidRDefault="00A81EC9" w:rsidP="0030143A">
      <w:pPr>
        <w:pStyle w:val="numbers"/>
      </w:pPr>
      <w:r>
        <w:t>Select the appropriate report f</w:t>
      </w:r>
      <w:r w:rsidR="00D72342">
        <w:t>rom the Report Type drop-down menu</w:t>
      </w:r>
      <w:r>
        <w:t>.</w:t>
      </w:r>
    </w:p>
    <w:p w14:paraId="5C246226" w14:textId="614CC1A1" w:rsidR="00D72342" w:rsidRDefault="00CB3055" w:rsidP="0030143A">
      <w:pPr>
        <w:pStyle w:val="numbers"/>
      </w:pPr>
      <w:r>
        <w:t xml:space="preserve">Select </w:t>
      </w:r>
      <w:r w:rsidR="00D72342">
        <w:t xml:space="preserve">the </w:t>
      </w:r>
      <w:r>
        <w:rPr>
          <w:b/>
        </w:rPr>
        <w:t>Submit</w:t>
      </w:r>
      <w:r w:rsidR="00F26E65">
        <w:rPr>
          <w:b/>
        </w:rPr>
        <w:t xml:space="preserve"> </w:t>
      </w:r>
      <w:r w:rsidR="00D72342">
        <w:t>button.</w:t>
      </w:r>
    </w:p>
    <w:p w14:paraId="63C61D67" w14:textId="77777777" w:rsidR="00CB3055" w:rsidRDefault="00CB3055" w:rsidP="00CB3055">
      <w:pPr>
        <w:pStyle w:val="numbers"/>
        <w:keepNext/>
        <w:numPr>
          <w:ilvl w:val="0"/>
          <w:numId w:val="0"/>
        </w:numPr>
        <w:ind w:left="360" w:hanging="360"/>
      </w:pPr>
      <w:r>
        <w:rPr>
          <w:noProof/>
        </w:rPr>
        <w:drawing>
          <wp:inline distT="0" distB="0" distL="0" distR="0" wp14:anchorId="2D1EFA74" wp14:editId="4369F7F7">
            <wp:extent cx="6858000" cy="1325245"/>
            <wp:effectExtent l="19050" t="19050" r="19050" b="27305"/>
            <wp:docPr id="3" name="Picture 3" descr="The View Unofficial Transcript page with Advising Report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B8D6FB.tmp"/>
                    <pic:cNvPicPr/>
                  </pic:nvPicPr>
                  <pic:blipFill>
                    <a:blip r:embed="rId8">
                      <a:extLst>
                        <a:ext uri="{28A0092B-C50C-407E-A947-70E740481C1C}">
                          <a14:useLocalDpi xmlns:a14="http://schemas.microsoft.com/office/drawing/2010/main" val="0"/>
                        </a:ext>
                      </a:extLst>
                    </a:blip>
                    <a:stretch>
                      <a:fillRect/>
                    </a:stretch>
                  </pic:blipFill>
                  <pic:spPr>
                    <a:xfrm>
                      <a:off x="0" y="0"/>
                      <a:ext cx="6858000" cy="1325245"/>
                    </a:xfrm>
                    <a:prstGeom prst="rect">
                      <a:avLst/>
                    </a:prstGeom>
                    <a:ln>
                      <a:solidFill>
                        <a:schemeClr val="tx1"/>
                      </a:solidFill>
                    </a:ln>
                  </pic:spPr>
                </pic:pic>
              </a:graphicData>
            </a:graphic>
          </wp:inline>
        </w:drawing>
      </w:r>
    </w:p>
    <w:p w14:paraId="58AD32C0" w14:textId="0EF9A002" w:rsidR="00CB3055" w:rsidRDefault="00CB3055" w:rsidP="00CB3055">
      <w:pPr>
        <w:pStyle w:val="Tablecaption"/>
      </w:pPr>
      <w:r>
        <w:t xml:space="preserve">Figure </w:t>
      </w:r>
      <w:fldSimple w:instr=" SEQ Figure \* ARABIC ">
        <w:r w:rsidR="002D09AC">
          <w:rPr>
            <w:noProof/>
          </w:rPr>
          <w:t>1</w:t>
        </w:r>
      </w:fldSimple>
      <w:r>
        <w:t xml:space="preserve">: </w:t>
      </w:r>
      <w:r w:rsidRPr="000A7F58">
        <w:t>The View Unofficial Transcript page with Advising Undergrad Transcript selected.</w:t>
      </w:r>
    </w:p>
    <w:p w14:paraId="6FBE6ECA" w14:textId="227E9E68" w:rsidR="007415BF" w:rsidRDefault="007415BF" w:rsidP="007415BF">
      <w:pPr>
        <w:pStyle w:val="numbers"/>
        <w:numPr>
          <w:ilvl w:val="0"/>
          <w:numId w:val="0"/>
        </w:numPr>
      </w:pPr>
      <w:r w:rsidRPr="007415BF">
        <w:t>A new window will open with a pdf of your unofficial transcript. This is an unofficial copy of your student record listed by term. To request an official transcript, refer to the Requesting Your Transcript tutorial.</w:t>
      </w:r>
    </w:p>
    <w:p w14:paraId="3B719069" w14:textId="77777777" w:rsidR="002D09AC" w:rsidRDefault="002D09AC" w:rsidP="002D09AC">
      <w:pPr>
        <w:pStyle w:val="numbers"/>
        <w:keepNext/>
        <w:numPr>
          <w:ilvl w:val="0"/>
          <w:numId w:val="0"/>
        </w:numPr>
      </w:pPr>
      <w:r>
        <w:rPr>
          <w:noProof/>
        </w:rPr>
        <w:drawing>
          <wp:inline distT="0" distB="0" distL="0" distR="0" wp14:anchorId="101747D4" wp14:editId="19CE5600">
            <wp:extent cx="3660197" cy="2266950"/>
            <wp:effectExtent l="19050" t="19050" r="16510" b="19050"/>
            <wp:docPr id="4" name="Picture 4" descr="A pdf of the student’s unofficial transcr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B8BCCA.tmp"/>
                    <pic:cNvPicPr/>
                  </pic:nvPicPr>
                  <pic:blipFill>
                    <a:blip r:embed="rId9">
                      <a:extLst>
                        <a:ext uri="{28A0092B-C50C-407E-A947-70E740481C1C}">
                          <a14:useLocalDpi xmlns:a14="http://schemas.microsoft.com/office/drawing/2010/main" val="0"/>
                        </a:ext>
                      </a:extLst>
                    </a:blip>
                    <a:stretch>
                      <a:fillRect/>
                    </a:stretch>
                  </pic:blipFill>
                  <pic:spPr>
                    <a:xfrm>
                      <a:off x="0" y="0"/>
                      <a:ext cx="3679065" cy="2278636"/>
                    </a:xfrm>
                    <a:prstGeom prst="rect">
                      <a:avLst/>
                    </a:prstGeom>
                    <a:ln>
                      <a:solidFill>
                        <a:srgbClr val="000000"/>
                      </a:solidFill>
                    </a:ln>
                  </pic:spPr>
                </pic:pic>
              </a:graphicData>
            </a:graphic>
          </wp:inline>
        </w:drawing>
      </w:r>
    </w:p>
    <w:p w14:paraId="77AD3D75" w14:textId="13BF47A4" w:rsidR="00671D47" w:rsidRDefault="002D09AC" w:rsidP="002D09AC">
      <w:pPr>
        <w:pStyle w:val="Tablecaption"/>
      </w:pPr>
      <w:r>
        <w:t xml:space="preserve">Figure </w:t>
      </w:r>
      <w:fldSimple w:instr=" SEQ Figure \* ARABIC ">
        <w:r>
          <w:rPr>
            <w:noProof/>
          </w:rPr>
          <w:t>2</w:t>
        </w:r>
      </w:fldSimple>
      <w:r>
        <w:t xml:space="preserve">: </w:t>
      </w:r>
      <w:r w:rsidRPr="00C145A2">
        <w:t>A pdf of the student’s unofficial transcript.</w:t>
      </w:r>
    </w:p>
    <w:p w14:paraId="7A354A77" w14:textId="34C2B1F8" w:rsidR="00ED4932" w:rsidRDefault="007415BF" w:rsidP="007415BF">
      <w:pPr>
        <w:pStyle w:val="numbers"/>
        <w:numPr>
          <w:ilvl w:val="0"/>
          <w:numId w:val="0"/>
        </w:numPr>
        <w:spacing w:before="120"/>
      </w:pPr>
      <w:r w:rsidRPr="007415BF">
        <w:t>Use your pdf viewer’s print functionality for a paper copy of your unofficial transcript.  When you are done, close the window to return</w:t>
      </w:r>
      <w:r>
        <w:t xml:space="preserve"> to the LionPATH.</w:t>
      </w:r>
    </w:p>
    <w:p w14:paraId="2C325475" w14:textId="77777777" w:rsidR="002D09AC" w:rsidRDefault="002D09AC" w:rsidP="007415BF">
      <w:pPr>
        <w:pStyle w:val="numbers"/>
        <w:numPr>
          <w:ilvl w:val="0"/>
          <w:numId w:val="0"/>
        </w:numPr>
        <w:spacing w:before="120"/>
      </w:pPr>
    </w:p>
    <w:p w14:paraId="6976C046" w14:textId="266D3BE4" w:rsidR="00ED4932" w:rsidRDefault="00ED4932" w:rsidP="00ED4932">
      <w:pPr>
        <w:pStyle w:val="numbers"/>
        <w:numPr>
          <w:ilvl w:val="0"/>
          <w:numId w:val="0"/>
        </w:numPr>
        <w:spacing w:after="240"/>
      </w:pPr>
      <w:r w:rsidRPr="00F164AE">
        <w:rPr>
          <w:b/>
        </w:rPr>
        <w:lastRenderedPageBreak/>
        <w:t>Note:</w:t>
      </w:r>
      <w:r>
        <w:t xml:space="preserve"> </w:t>
      </w:r>
      <w:r w:rsidR="00CB3055" w:rsidRPr="00CB3055">
        <w:t>Selecting the View All Requested Reports tab will provide a list of the prior reports that have been run. Selecting the checkbox for a previous request will provide you with the options to view the report or delete it.</w:t>
      </w:r>
    </w:p>
    <w:p w14:paraId="0BBB1FD0" w14:textId="5586FCCB" w:rsidR="00ED4932" w:rsidRDefault="00ED4932" w:rsidP="007415BF">
      <w:pPr>
        <w:pStyle w:val="numbers"/>
        <w:numPr>
          <w:ilvl w:val="0"/>
          <w:numId w:val="0"/>
        </w:numPr>
        <w:spacing w:before="120"/>
      </w:pPr>
    </w:p>
    <w:p w14:paraId="390FF9F1" w14:textId="77777777" w:rsidR="00E50D74" w:rsidRDefault="00E50D74" w:rsidP="00E50D74">
      <w:pPr>
        <w:pStyle w:val="Heading2"/>
        <w:rPr>
          <w:szCs w:val="28"/>
        </w:rPr>
      </w:pPr>
      <w:r>
        <w:rPr>
          <w:szCs w:val="28"/>
        </w:rPr>
        <w:t xml:space="preserve">Statement of Non-Discrimination </w:t>
      </w:r>
    </w:p>
    <w:p w14:paraId="34F45E4E" w14:textId="77777777" w:rsidR="00E50D74" w:rsidRPr="00412DC4" w:rsidRDefault="00E50D74" w:rsidP="00E50D74">
      <w:pPr>
        <w:rPr>
          <w:szCs w:val="24"/>
        </w:rPr>
      </w:pPr>
      <w:r w:rsidRPr="00412DC4">
        <w:rPr>
          <w:rFonts w:cs="Arial"/>
          <w:szCs w:val="24"/>
        </w:rPr>
        <w:t xml:space="preserve">The University is committed to equal access to programs, facilities, admission, and employment for all persons.  It is the policy of the University to maintain an environment free of harassment and free of discrimination against any person because of age, race, color, ancestry, national origin, religion, creed, service in the uniformed services (as defined in state and federal law), veteran status, sex, sexual orientation, marital or family status, pregnancy, pregnancy-related conditions, physical or mental disability, gender, perceived gender, gender identity, genetic information or political ideas.  Discriminatory conduct and harassment, as well as sexual misconduct and relationship violence, violates the dignity of individuals, impedes the realization of the University’s educational mission, and will not be tolerated. Direct all inquiries regarding the nondiscrimination policy to the Affirmative Action Office, The Pennsylvania State University, 328 </w:t>
      </w:r>
      <w:proofErr w:type="spellStart"/>
      <w:r w:rsidRPr="00412DC4">
        <w:rPr>
          <w:rFonts w:cs="Arial"/>
          <w:szCs w:val="24"/>
        </w:rPr>
        <w:t>Boucke</w:t>
      </w:r>
      <w:proofErr w:type="spellEnd"/>
      <w:r w:rsidRPr="00412DC4">
        <w:rPr>
          <w:rFonts w:cs="Arial"/>
          <w:szCs w:val="24"/>
        </w:rPr>
        <w:t xml:space="preserve"> Building, University Park, PA 16802-5901, Email: </w:t>
      </w:r>
      <w:hyperlink r:id="rId10" w:history="1">
        <w:r w:rsidRPr="00412DC4">
          <w:rPr>
            <w:rStyle w:val="Hyperlink"/>
            <w:rFonts w:cs="Arial"/>
            <w:color w:val="auto"/>
            <w:szCs w:val="24"/>
          </w:rPr>
          <w:t>aao@psu.edu</w:t>
        </w:r>
      </w:hyperlink>
      <w:r w:rsidRPr="00412DC4">
        <w:rPr>
          <w:rFonts w:cs="Arial"/>
          <w:szCs w:val="24"/>
        </w:rPr>
        <w:t>, Tel 814-863-0471.</w:t>
      </w:r>
    </w:p>
    <w:p w14:paraId="1DD2A251" w14:textId="77777777" w:rsidR="00E50D74" w:rsidRDefault="00E50D74" w:rsidP="00E50D74"/>
    <w:p w14:paraId="369CD123" w14:textId="77777777" w:rsidR="00E50D74" w:rsidRDefault="00E50D74" w:rsidP="007415BF">
      <w:pPr>
        <w:pStyle w:val="numbers"/>
        <w:numPr>
          <w:ilvl w:val="0"/>
          <w:numId w:val="0"/>
        </w:numPr>
        <w:spacing w:before="120"/>
      </w:pPr>
    </w:p>
    <w:sectPr w:rsidR="00E50D74" w:rsidSect="002A2B4D">
      <w:type w:val="continuous"/>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FBBE4" w14:textId="77777777" w:rsidR="00565D4B" w:rsidRDefault="00565D4B" w:rsidP="003608AF">
      <w:pPr>
        <w:spacing w:after="0" w:line="240" w:lineRule="auto"/>
      </w:pPr>
      <w:r>
        <w:separator/>
      </w:r>
    </w:p>
  </w:endnote>
  <w:endnote w:type="continuationSeparator" w:id="0">
    <w:p w14:paraId="0D6748D5" w14:textId="77777777" w:rsidR="00565D4B" w:rsidRDefault="00565D4B" w:rsidP="0036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1891F" w14:textId="77777777" w:rsidR="00565D4B" w:rsidRDefault="00565D4B" w:rsidP="003608AF">
      <w:pPr>
        <w:spacing w:after="0" w:line="240" w:lineRule="auto"/>
      </w:pPr>
      <w:r>
        <w:separator/>
      </w:r>
    </w:p>
  </w:footnote>
  <w:footnote w:type="continuationSeparator" w:id="0">
    <w:p w14:paraId="729F9AE0" w14:textId="77777777" w:rsidR="00565D4B" w:rsidRDefault="00565D4B" w:rsidP="00360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3641"/>
    <w:multiLevelType w:val="hybridMultilevel"/>
    <w:tmpl w:val="27AC6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45C3B"/>
    <w:multiLevelType w:val="hybridMultilevel"/>
    <w:tmpl w:val="26F62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487593"/>
    <w:multiLevelType w:val="hybridMultilevel"/>
    <w:tmpl w:val="CC824350"/>
    <w:lvl w:ilvl="0" w:tplc="9CBE9A1A">
      <w:start w:val="1"/>
      <w:numFmt w:val="bullet"/>
      <w:pStyle w:val="bullets"/>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AD0E48"/>
    <w:multiLevelType w:val="hybridMultilevel"/>
    <w:tmpl w:val="3B708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8B2EE0"/>
    <w:multiLevelType w:val="hybridMultilevel"/>
    <w:tmpl w:val="D7546DF0"/>
    <w:lvl w:ilvl="0" w:tplc="083E6FAE">
      <w:start w:val="1"/>
      <w:numFmt w:val="decimal"/>
      <w:pStyle w:val="numbers"/>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170DB9"/>
    <w:multiLevelType w:val="hybridMultilevel"/>
    <w:tmpl w:val="6496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1540A8"/>
    <w:multiLevelType w:val="hybridMultilevel"/>
    <w:tmpl w:val="6B3E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4"/>
    <w:lvlOverride w:ilvl="0">
      <w:startOverride w:val="1"/>
    </w:lvlOverride>
  </w:num>
  <w:num w:numId="4">
    <w:abstractNumId w:val="4"/>
    <w:lvlOverride w:ilvl="0">
      <w:startOverride w:val="1"/>
    </w:lvlOverride>
  </w:num>
  <w:num w:numId="5">
    <w:abstractNumId w:val="3"/>
  </w:num>
  <w:num w:numId="6">
    <w:abstractNumId w:val="1"/>
  </w:num>
  <w:num w:numId="7">
    <w:abstractNumId w:val="6"/>
  </w:num>
  <w:num w:numId="8">
    <w:abstractNumId w:val="0"/>
  </w:num>
  <w:num w:numId="9">
    <w:abstractNumId w:val="5"/>
  </w:num>
  <w:num w:numId="1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78"/>
    <w:rsid w:val="0001673C"/>
    <w:rsid w:val="00036ED8"/>
    <w:rsid w:val="00083B92"/>
    <w:rsid w:val="000F5C43"/>
    <w:rsid w:val="00110592"/>
    <w:rsid w:val="001216EB"/>
    <w:rsid w:val="00151290"/>
    <w:rsid w:val="00157C7D"/>
    <w:rsid w:val="00160647"/>
    <w:rsid w:val="00166986"/>
    <w:rsid w:val="00206345"/>
    <w:rsid w:val="00233A15"/>
    <w:rsid w:val="00242D78"/>
    <w:rsid w:val="00276CB7"/>
    <w:rsid w:val="00283F1B"/>
    <w:rsid w:val="002A2B4D"/>
    <w:rsid w:val="002A5ECA"/>
    <w:rsid w:val="002B6BD0"/>
    <w:rsid w:val="002D09AC"/>
    <w:rsid w:val="002F2307"/>
    <w:rsid w:val="0030143A"/>
    <w:rsid w:val="0030691F"/>
    <w:rsid w:val="00343BF2"/>
    <w:rsid w:val="0034688D"/>
    <w:rsid w:val="003608AF"/>
    <w:rsid w:val="00372E71"/>
    <w:rsid w:val="003861B0"/>
    <w:rsid w:val="003A6CD4"/>
    <w:rsid w:val="003B6986"/>
    <w:rsid w:val="003F045F"/>
    <w:rsid w:val="004849B7"/>
    <w:rsid w:val="0049447F"/>
    <w:rsid w:val="004A0BF9"/>
    <w:rsid w:val="004D0EC5"/>
    <w:rsid w:val="00514C8F"/>
    <w:rsid w:val="005476EE"/>
    <w:rsid w:val="00565D4B"/>
    <w:rsid w:val="005A37B6"/>
    <w:rsid w:val="005F448E"/>
    <w:rsid w:val="005F7265"/>
    <w:rsid w:val="00636F49"/>
    <w:rsid w:val="006572BC"/>
    <w:rsid w:val="00662981"/>
    <w:rsid w:val="0066712F"/>
    <w:rsid w:val="00671D47"/>
    <w:rsid w:val="0067392E"/>
    <w:rsid w:val="00684F4E"/>
    <w:rsid w:val="00734147"/>
    <w:rsid w:val="007415BF"/>
    <w:rsid w:val="007C44BF"/>
    <w:rsid w:val="007E1930"/>
    <w:rsid w:val="007E4C90"/>
    <w:rsid w:val="007F152F"/>
    <w:rsid w:val="0080447E"/>
    <w:rsid w:val="0081226A"/>
    <w:rsid w:val="00817BC4"/>
    <w:rsid w:val="008843CC"/>
    <w:rsid w:val="008A0EB7"/>
    <w:rsid w:val="008B4AD2"/>
    <w:rsid w:val="008B613C"/>
    <w:rsid w:val="008D1D2D"/>
    <w:rsid w:val="008F3F90"/>
    <w:rsid w:val="0091613C"/>
    <w:rsid w:val="00952120"/>
    <w:rsid w:val="009822B4"/>
    <w:rsid w:val="00995CE1"/>
    <w:rsid w:val="009B65BF"/>
    <w:rsid w:val="009E1AEB"/>
    <w:rsid w:val="00A81EC9"/>
    <w:rsid w:val="00AA4170"/>
    <w:rsid w:val="00B70FA6"/>
    <w:rsid w:val="00BE4319"/>
    <w:rsid w:val="00C64C82"/>
    <w:rsid w:val="00C67FFA"/>
    <w:rsid w:val="00CB3055"/>
    <w:rsid w:val="00CE146E"/>
    <w:rsid w:val="00CF35F6"/>
    <w:rsid w:val="00D23A15"/>
    <w:rsid w:val="00D41743"/>
    <w:rsid w:val="00D56959"/>
    <w:rsid w:val="00D72342"/>
    <w:rsid w:val="00DC35D5"/>
    <w:rsid w:val="00E05209"/>
    <w:rsid w:val="00E16156"/>
    <w:rsid w:val="00E40C48"/>
    <w:rsid w:val="00E50D74"/>
    <w:rsid w:val="00E63CDF"/>
    <w:rsid w:val="00ED4932"/>
    <w:rsid w:val="00ED7D49"/>
    <w:rsid w:val="00F26E65"/>
    <w:rsid w:val="00F379DE"/>
    <w:rsid w:val="00F4763B"/>
    <w:rsid w:val="00F6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A932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13C"/>
    <w:pPr>
      <w:spacing w:before="120"/>
    </w:pPr>
    <w:rPr>
      <w:rFonts w:ascii="Verdana" w:hAnsi="Verdana"/>
      <w:sz w:val="24"/>
    </w:rPr>
  </w:style>
  <w:style w:type="paragraph" w:styleId="Heading1">
    <w:name w:val="heading 1"/>
    <w:basedOn w:val="Normal"/>
    <w:next w:val="Normal"/>
    <w:link w:val="Heading1Char"/>
    <w:uiPriority w:val="9"/>
    <w:qFormat/>
    <w:rsid w:val="00242D78"/>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91613C"/>
    <w:pPr>
      <w:keepNext/>
      <w:keepLines/>
      <w:spacing w:before="40" w:after="0"/>
      <w:outlineLvl w:val="1"/>
    </w:pPr>
    <w:rPr>
      <w:rFonts w:eastAsiaTheme="majorEastAsia" w:cstheme="majorBidi"/>
      <w:color w:val="002060"/>
      <w:sz w:val="28"/>
      <w:szCs w:val="26"/>
    </w:rPr>
  </w:style>
  <w:style w:type="paragraph" w:styleId="Heading3">
    <w:name w:val="heading 3"/>
    <w:basedOn w:val="Normal"/>
    <w:next w:val="Normal"/>
    <w:link w:val="Heading3Char"/>
    <w:uiPriority w:val="9"/>
    <w:unhideWhenUsed/>
    <w:qFormat/>
    <w:rsid w:val="009822B4"/>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D78"/>
    <w:rPr>
      <w:rFonts w:ascii="Verdana" w:eastAsiaTheme="majorEastAsia" w:hAnsi="Verdana" w:cstheme="majorBidi"/>
      <w:sz w:val="32"/>
      <w:szCs w:val="32"/>
    </w:rPr>
  </w:style>
  <w:style w:type="character" w:customStyle="1" w:styleId="Heading2Char">
    <w:name w:val="Heading 2 Char"/>
    <w:basedOn w:val="DefaultParagraphFont"/>
    <w:link w:val="Heading2"/>
    <w:uiPriority w:val="9"/>
    <w:rsid w:val="0091613C"/>
    <w:rPr>
      <w:rFonts w:ascii="Verdana" w:eastAsiaTheme="majorEastAsia" w:hAnsi="Verdana" w:cstheme="majorBidi"/>
      <w:color w:val="002060"/>
      <w:sz w:val="28"/>
      <w:szCs w:val="26"/>
    </w:rPr>
  </w:style>
  <w:style w:type="paragraph" w:customStyle="1" w:styleId="numbers">
    <w:name w:val="numbers"/>
    <w:basedOn w:val="Normal"/>
    <w:link w:val="numbersChar"/>
    <w:qFormat/>
    <w:rsid w:val="0091613C"/>
    <w:pPr>
      <w:numPr>
        <w:numId w:val="1"/>
      </w:numPr>
      <w:spacing w:before="0" w:after="0"/>
    </w:pPr>
  </w:style>
  <w:style w:type="paragraph" w:customStyle="1" w:styleId="bullets">
    <w:name w:val="bullets"/>
    <w:basedOn w:val="numbers"/>
    <w:link w:val="bulletsChar"/>
    <w:qFormat/>
    <w:rsid w:val="00242D78"/>
    <w:pPr>
      <w:numPr>
        <w:numId w:val="2"/>
      </w:numPr>
      <w:ind w:left="1080"/>
    </w:pPr>
  </w:style>
  <w:style w:type="character" w:customStyle="1" w:styleId="numbersChar">
    <w:name w:val="numbers Char"/>
    <w:basedOn w:val="Heading1Char"/>
    <w:link w:val="numbers"/>
    <w:rsid w:val="0091613C"/>
    <w:rPr>
      <w:rFonts w:ascii="Verdana" w:eastAsiaTheme="majorEastAsia" w:hAnsi="Verdana" w:cstheme="majorBidi"/>
      <w:sz w:val="24"/>
      <w:szCs w:val="32"/>
    </w:rPr>
  </w:style>
  <w:style w:type="character" w:customStyle="1" w:styleId="bulletsChar">
    <w:name w:val="bullets Char"/>
    <w:basedOn w:val="numbersChar"/>
    <w:link w:val="bullets"/>
    <w:rsid w:val="00242D78"/>
    <w:rPr>
      <w:rFonts w:ascii="Verdana" w:eastAsiaTheme="majorEastAsia" w:hAnsi="Verdana" w:cstheme="majorBidi"/>
      <w:sz w:val="24"/>
      <w:szCs w:val="32"/>
    </w:rPr>
  </w:style>
  <w:style w:type="paragraph" w:styleId="Header">
    <w:name w:val="header"/>
    <w:basedOn w:val="Normal"/>
    <w:link w:val="HeaderChar"/>
    <w:uiPriority w:val="99"/>
    <w:unhideWhenUsed/>
    <w:rsid w:val="00360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8AF"/>
    <w:rPr>
      <w:rFonts w:ascii="Verdana" w:hAnsi="Verdana"/>
      <w:sz w:val="24"/>
    </w:rPr>
  </w:style>
  <w:style w:type="paragraph" w:styleId="Footer">
    <w:name w:val="footer"/>
    <w:basedOn w:val="Normal"/>
    <w:link w:val="FooterChar"/>
    <w:uiPriority w:val="99"/>
    <w:unhideWhenUsed/>
    <w:rsid w:val="00360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8AF"/>
    <w:rPr>
      <w:rFonts w:ascii="Verdana" w:hAnsi="Verdana"/>
      <w:sz w:val="24"/>
    </w:rPr>
  </w:style>
  <w:style w:type="paragraph" w:styleId="Title">
    <w:name w:val="Title"/>
    <w:basedOn w:val="Normal"/>
    <w:next w:val="Normal"/>
    <w:link w:val="TitleChar"/>
    <w:uiPriority w:val="10"/>
    <w:qFormat/>
    <w:rsid w:val="00CF35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35F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9822B4"/>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9822B4"/>
    <w:rPr>
      <w:b/>
      <w:bCs/>
    </w:rPr>
  </w:style>
  <w:style w:type="paragraph" w:styleId="Caption">
    <w:name w:val="caption"/>
    <w:basedOn w:val="Normal"/>
    <w:next w:val="Normal"/>
    <w:link w:val="CaptionChar"/>
    <w:uiPriority w:val="35"/>
    <w:unhideWhenUsed/>
    <w:qFormat/>
    <w:rsid w:val="003A6CD4"/>
    <w:pPr>
      <w:spacing w:after="200" w:line="240" w:lineRule="auto"/>
    </w:pPr>
    <w:rPr>
      <w:i/>
      <w:iCs/>
      <w:color w:val="44546A" w:themeColor="text2"/>
      <w:sz w:val="18"/>
      <w:szCs w:val="18"/>
    </w:rPr>
  </w:style>
  <w:style w:type="paragraph" w:customStyle="1" w:styleId="Tablecaption">
    <w:name w:val="Table caption"/>
    <w:basedOn w:val="Caption"/>
    <w:link w:val="TablecaptionChar"/>
    <w:qFormat/>
    <w:rsid w:val="0091613C"/>
    <w:pPr>
      <w:spacing w:before="0"/>
    </w:pPr>
    <w:rPr>
      <w:i w:val="0"/>
      <w:color w:val="auto"/>
    </w:rPr>
  </w:style>
  <w:style w:type="character" w:customStyle="1" w:styleId="CaptionChar">
    <w:name w:val="Caption Char"/>
    <w:basedOn w:val="DefaultParagraphFont"/>
    <w:link w:val="Caption"/>
    <w:uiPriority w:val="35"/>
    <w:rsid w:val="006572BC"/>
    <w:rPr>
      <w:rFonts w:ascii="Verdana" w:hAnsi="Verdana"/>
      <w:i/>
      <w:iCs/>
      <w:color w:val="44546A" w:themeColor="text2"/>
      <w:sz w:val="18"/>
      <w:szCs w:val="18"/>
    </w:rPr>
  </w:style>
  <w:style w:type="character" w:customStyle="1" w:styleId="TablecaptionChar">
    <w:name w:val="Table caption Char"/>
    <w:basedOn w:val="CaptionChar"/>
    <w:link w:val="Tablecaption"/>
    <w:rsid w:val="0091613C"/>
    <w:rPr>
      <w:rFonts w:ascii="Verdana" w:hAnsi="Verdana"/>
      <w:i w:val="0"/>
      <w:iCs/>
      <w:color w:val="44546A" w:themeColor="text2"/>
      <w:sz w:val="18"/>
      <w:szCs w:val="18"/>
    </w:rPr>
  </w:style>
  <w:style w:type="paragraph" w:styleId="ListParagraph">
    <w:name w:val="List Paragraph"/>
    <w:basedOn w:val="Normal"/>
    <w:uiPriority w:val="34"/>
    <w:qFormat/>
    <w:rsid w:val="00D23A15"/>
    <w:pPr>
      <w:ind w:left="720"/>
      <w:contextualSpacing/>
    </w:pPr>
  </w:style>
  <w:style w:type="character" w:styleId="Hyperlink">
    <w:name w:val="Hyperlink"/>
    <w:basedOn w:val="DefaultParagraphFont"/>
    <w:uiPriority w:val="99"/>
    <w:unhideWhenUsed/>
    <w:rsid w:val="00E50D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ao@psu.edu" TargetMode="External"/><Relationship Id="rId4" Type="http://schemas.openxmlformats.org/officeDocument/2006/relationships/webSettings" Target="webSettings.xml"/><Relationship Id="rId9"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2019-07-30T15:16:00Z</dcterms:created>
  <dcterms:modified xsi:type="dcterms:W3CDTF">2022-01-14T18:40:00Z</dcterms:modified>
</cp:coreProperties>
</file>