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AFA24" w14:textId="40EA0D5C" w:rsidR="00151290" w:rsidRDefault="00151290" w:rsidP="00151290">
      <w:pPr>
        <w:spacing w:after="600"/>
        <w:jc w:val="center"/>
        <w:rPr>
          <w:rStyle w:val="TitleChar"/>
        </w:rPr>
      </w:pPr>
      <w:r>
        <w:rPr>
          <w:noProof/>
        </w:rPr>
        <mc:AlternateContent>
          <mc:Choice Requires="wps">
            <w:drawing>
              <wp:anchor distT="0" distB="0" distL="114300" distR="114300" simplePos="0" relativeHeight="251665408" behindDoc="0" locked="0" layoutInCell="1" allowOverlap="1" wp14:anchorId="05B5326B" wp14:editId="135BD69D">
                <wp:simplePos x="0" y="0"/>
                <wp:positionH relativeFrom="column">
                  <wp:posOffset>19050</wp:posOffset>
                </wp:positionH>
                <wp:positionV relativeFrom="paragraph">
                  <wp:posOffset>581025</wp:posOffset>
                </wp:positionV>
                <wp:extent cx="7048500" cy="0"/>
                <wp:effectExtent l="0" t="0" r="19050" b="19050"/>
                <wp:wrapNone/>
                <wp:docPr id="8" name="Straight Connector 8" descr="&quot; &quot;"/>
                <wp:cNvGraphicFramePr/>
                <a:graphic xmlns:a="http://schemas.openxmlformats.org/drawingml/2006/main">
                  <a:graphicData uri="http://schemas.microsoft.com/office/word/2010/wordprocessingShape">
                    <wps:wsp>
                      <wps:cNvCnPr/>
                      <wps:spPr>
                        <a:xfrm>
                          <a:off x="0" y="0"/>
                          <a:ext cx="7048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8026D4" id="Straight Connector 8" o:spid="_x0000_s1026" alt="&quot; &quot;"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5.75pt" to="556.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" strokecolor="#5b9bd5 [3204]" strokeweight=".5pt">
                <v:stroke joinstyle="miter"/>
              </v:line>
            </w:pict>
          </mc:Fallback>
        </mc:AlternateContent>
      </w:r>
      <w:r>
        <w:rPr>
          <w:noProof/>
        </w:rPr>
        <w:drawing>
          <wp:anchor distT="0" distB="0" distL="114300" distR="114300" simplePos="0" relativeHeight="251664384" behindDoc="1" locked="0" layoutInCell="1" allowOverlap="1" wp14:anchorId="4545112A" wp14:editId="2B6869BC">
            <wp:simplePos x="0" y="0"/>
            <wp:positionH relativeFrom="margin">
              <wp:align>left</wp:align>
            </wp:positionH>
            <wp:positionV relativeFrom="paragraph">
              <wp:posOffset>0</wp:posOffset>
            </wp:positionV>
            <wp:extent cx="661112" cy="581025"/>
            <wp:effectExtent l="0" t="0" r="5715" b="0"/>
            <wp:wrapNone/>
            <wp:docPr id="7" name="Picture 7" descr="LionPATH Logo&#10;&#10;&#10;Picture shows LionPA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ionPATH Logo&#10;&#10;&#10;Picture shows LionPATH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1112" cy="581025"/>
                    </a:xfrm>
                    <a:prstGeom prst="rect">
                      <a:avLst/>
                    </a:prstGeom>
                  </pic:spPr>
                </pic:pic>
              </a:graphicData>
            </a:graphic>
          </wp:anchor>
        </w:drawing>
      </w:r>
      <w:r w:rsidR="00F6121D">
        <w:rPr>
          <w:rStyle w:val="Heading1Char"/>
        </w:rPr>
        <w:t xml:space="preserve">Completing the </w:t>
      </w:r>
      <w:r w:rsidR="000F473D">
        <w:rPr>
          <w:rStyle w:val="Heading1Char"/>
        </w:rPr>
        <w:t>Major Preferences</w:t>
      </w:r>
      <w:r w:rsidR="00F6121D">
        <w:rPr>
          <w:rStyle w:val="Heading1Char"/>
        </w:rPr>
        <w:t xml:space="preserve"> Activity Guide</w:t>
      </w:r>
    </w:p>
    <w:p w14:paraId="562211D0" w14:textId="72C4E3DF" w:rsidR="00107F9D" w:rsidRDefault="00214D17" w:rsidP="00AD5186">
      <w:pPr>
        <w:rPr>
          <w:sz w:val="22"/>
        </w:rPr>
      </w:pPr>
      <w:r>
        <w:rPr>
          <w:sz w:val="22"/>
        </w:rPr>
        <w:t>Prior to each semester’s enrollment a</w:t>
      </w:r>
      <w:r w:rsidR="000F473D" w:rsidRPr="00250DFC">
        <w:rPr>
          <w:sz w:val="22"/>
        </w:rPr>
        <w:t xml:space="preserve">s an undergraduate student in a pre-major, </w:t>
      </w:r>
      <w:r w:rsidR="00107F9D">
        <w:rPr>
          <w:sz w:val="22"/>
        </w:rPr>
        <w:t>you will receive an email notification</w:t>
      </w:r>
      <w:r>
        <w:rPr>
          <w:sz w:val="22"/>
        </w:rPr>
        <w:t xml:space="preserve"> that a new task,</w:t>
      </w:r>
      <w:r w:rsidR="00AD5186" w:rsidRPr="00250DFC">
        <w:rPr>
          <w:sz w:val="22"/>
        </w:rPr>
        <w:t xml:space="preserve"> </w:t>
      </w:r>
      <w:r w:rsidR="000F473D" w:rsidRPr="00250DFC">
        <w:rPr>
          <w:sz w:val="22"/>
        </w:rPr>
        <w:t xml:space="preserve">Major Preferences </w:t>
      </w:r>
      <w:r w:rsidR="00AD5186" w:rsidRPr="00250DFC">
        <w:rPr>
          <w:sz w:val="22"/>
        </w:rPr>
        <w:t>Activity Guide</w:t>
      </w:r>
      <w:r>
        <w:rPr>
          <w:sz w:val="22"/>
        </w:rPr>
        <w:t>, has been assigned to your</w:t>
      </w:r>
      <w:r w:rsidR="00AD5186" w:rsidRPr="00250DFC">
        <w:rPr>
          <w:sz w:val="22"/>
        </w:rPr>
        <w:t xml:space="preserve"> </w:t>
      </w:r>
      <w:r>
        <w:rPr>
          <w:sz w:val="22"/>
        </w:rPr>
        <w:t>To Do List</w:t>
      </w:r>
      <w:r w:rsidR="00AD5186" w:rsidRPr="00250DFC">
        <w:rPr>
          <w:sz w:val="22"/>
        </w:rPr>
        <w:t xml:space="preserve">. </w:t>
      </w:r>
      <w:r w:rsidR="005D27C9">
        <w:rPr>
          <w:sz w:val="22"/>
        </w:rPr>
        <w:t xml:space="preserve">The guide </w:t>
      </w:r>
      <w:r w:rsidR="00AD5186" w:rsidRPr="00250DFC">
        <w:rPr>
          <w:sz w:val="22"/>
        </w:rPr>
        <w:t xml:space="preserve">contains </w:t>
      </w:r>
      <w:r w:rsidR="000F473D" w:rsidRPr="00250DFC">
        <w:rPr>
          <w:sz w:val="22"/>
        </w:rPr>
        <w:t>the View My Major Preferences tool</w:t>
      </w:r>
      <w:r w:rsidR="0034225C" w:rsidRPr="00250DFC">
        <w:rPr>
          <w:sz w:val="22"/>
        </w:rPr>
        <w:t xml:space="preserve"> </w:t>
      </w:r>
      <w:r>
        <w:rPr>
          <w:sz w:val="22"/>
        </w:rPr>
        <w:t xml:space="preserve">which </w:t>
      </w:r>
      <w:r w:rsidR="005D27C9">
        <w:rPr>
          <w:sz w:val="22"/>
        </w:rPr>
        <w:t>collec</w:t>
      </w:r>
      <w:r>
        <w:rPr>
          <w:sz w:val="22"/>
        </w:rPr>
        <w:t>ts</w:t>
      </w:r>
      <w:r w:rsidR="005D27C9">
        <w:rPr>
          <w:sz w:val="22"/>
        </w:rPr>
        <w:t xml:space="preserve"> information about your</w:t>
      </w:r>
      <w:r>
        <w:rPr>
          <w:sz w:val="22"/>
        </w:rPr>
        <w:t xml:space="preserve"> current</w:t>
      </w:r>
      <w:r w:rsidR="005D27C9">
        <w:rPr>
          <w:sz w:val="22"/>
        </w:rPr>
        <w:t xml:space="preserve"> major(s) of interest. </w:t>
      </w:r>
      <w:r w:rsidR="00AD5186" w:rsidRPr="00250DFC">
        <w:rPr>
          <w:sz w:val="22"/>
        </w:rPr>
        <w:t>Compl</w:t>
      </w:r>
      <w:r w:rsidR="005D27C9">
        <w:rPr>
          <w:sz w:val="22"/>
        </w:rPr>
        <w:t>ete</w:t>
      </w:r>
      <w:r w:rsidR="00AD5186" w:rsidRPr="00250DFC">
        <w:rPr>
          <w:sz w:val="22"/>
        </w:rPr>
        <w:t xml:space="preserve"> th</w:t>
      </w:r>
      <w:r w:rsidR="00107F9D">
        <w:rPr>
          <w:sz w:val="22"/>
        </w:rPr>
        <w:t>e</w:t>
      </w:r>
      <w:r w:rsidR="00AD5186" w:rsidRPr="00250DFC">
        <w:rPr>
          <w:sz w:val="22"/>
        </w:rPr>
        <w:t xml:space="preserve"> activity guide </w:t>
      </w:r>
      <w:r w:rsidR="005D27C9">
        <w:rPr>
          <w:sz w:val="22"/>
        </w:rPr>
        <w:t xml:space="preserve">to </w:t>
      </w:r>
      <w:r w:rsidR="00185E9C">
        <w:rPr>
          <w:sz w:val="22"/>
        </w:rPr>
        <w:t>remove the task from your To Do List.</w:t>
      </w:r>
    </w:p>
    <w:p w14:paraId="3712A878" w14:textId="4D608984" w:rsidR="002C5FB8" w:rsidRPr="009822B4" w:rsidRDefault="002C5FB8" w:rsidP="002C5FB8">
      <w:pPr>
        <w:pStyle w:val="Heading2"/>
        <w:spacing w:before="240"/>
      </w:pPr>
      <w:r>
        <w:t xml:space="preserve">Navigating to the </w:t>
      </w:r>
      <w:r w:rsidR="0034225C">
        <w:t>Major Preferences</w:t>
      </w:r>
      <w:r>
        <w:t xml:space="preserve"> Activity Guide</w:t>
      </w:r>
    </w:p>
    <w:p w14:paraId="61D5CFCB" w14:textId="5B614A09" w:rsidR="002C5FB8" w:rsidRPr="00250DFC" w:rsidRDefault="002C5FB8" w:rsidP="00AD5186">
      <w:pPr>
        <w:rPr>
          <w:sz w:val="22"/>
        </w:rPr>
      </w:pPr>
      <w:r w:rsidRPr="00250DFC">
        <w:rPr>
          <w:sz w:val="22"/>
        </w:rPr>
        <w:t xml:space="preserve">The </w:t>
      </w:r>
      <w:r w:rsidR="0034225C" w:rsidRPr="00250DFC">
        <w:rPr>
          <w:sz w:val="22"/>
        </w:rPr>
        <w:t>Major Preferences</w:t>
      </w:r>
      <w:r w:rsidRPr="00250DFC">
        <w:rPr>
          <w:sz w:val="22"/>
        </w:rPr>
        <w:t xml:space="preserve"> Activity Guide can be accessed using the direct link in the </w:t>
      </w:r>
      <w:r w:rsidR="00247E0A" w:rsidRPr="00250DFC">
        <w:rPr>
          <w:sz w:val="22"/>
        </w:rPr>
        <w:t>body of the email or through LionPATH</w:t>
      </w:r>
      <w:r w:rsidRPr="00250DFC">
        <w:rPr>
          <w:sz w:val="22"/>
        </w:rPr>
        <w:t>.</w:t>
      </w:r>
    </w:p>
    <w:p w14:paraId="37AA708B" w14:textId="54F2973E" w:rsidR="00AD5186" w:rsidRPr="00250DFC" w:rsidRDefault="00AD5186" w:rsidP="00AD5186">
      <w:pPr>
        <w:pStyle w:val="numbers"/>
        <w:rPr>
          <w:sz w:val="22"/>
        </w:rPr>
      </w:pPr>
      <w:r w:rsidRPr="00250DFC">
        <w:rPr>
          <w:sz w:val="22"/>
        </w:rPr>
        <w:t>To access the activity guide, click on the number to the left of the To Do List.</w:t>
      </w:r>
    </w:p>
    <w:p w14:paraId="79A101AF" w14:textId="35FC1A72" w:rsidR="00AD5186" w:rsidRPr="00250DFC" w:rsidRDefault="00AD5186" w:rsidP="00AD5186">
      <w:pPr>
        <w:pStyle w:val="numbers"/>
        <w:rPr>
          <w:sz w:val="22"/>
        </w:rPr>
      </w:pPr>
      <w:r w:rsidRPr="00250DFC">
        <w:rPr>
          <w:sz w:val="22"/>
        </w:rPr>
        <w:t>To complete an item, select the</w:t>
      </w:r>
      <w:r w:rsidR="00580C8B" w:rsidRPr="00250DFC">
        <w:rPr>
          <w:sz w:val="22"/>
        </w:rPr>
        <w:t xml:space="preserve"> </w:t>
      </w:r>
      <w:r w:rsidR="00214D17">
        <w:rPr>
          <w:sz w:val="22"/>
        </w:rPr>
        <w:t>desired row on the To Do List table</w:t>
      </w:r>
      <w:r w:rsidRPr="00250DFC">
        <w:rPr>
          <w:sz w:val="22"/>
        </w:rPr>
        <w:t>.</w:t>
      </w:r>
    </w:p>
    <w:p w14:paraId="329541DE" w14:textId="23AE15D9" w:rsidR="0072297D" w:rsidRPr="009822B4" w:rsidRDefault="0034225C" w:rsidP="0072297D">
      <w:pPr>
        <w:pStyle w:val="Heading2"/>
        <w:spacing w:before="240"/>
      </w:pPr>
      <w:r>
        <w:t>Major Preferences</w:t>
      </w:r>
      <w:r w:rsidR="0072297D">
        <w:t xml:space="preserve"> Activity Guide: Interface</w:t>
      </w:r>
    </w:p>
    <w:p w14:paraId="230CA22A" w14:textId="77777777" w:rsidR="007959BA" w:rsidRPr="00250DFC" w:rsidRDefault="0072297D" w:rsidP="0072297D">
      <w:pPr>
        <w:rPr>
          <w:sz w:val="22"/>
        </w:rPr>
      </w:pPr>
      <w:r w:rsidRPr="00250DFC">
        <w:rPr>
          <w:sz w:val="22"/>
        </w:rPr>
        <w:t xml:space="preserve">The left side of the activity guide screen contains the tasks in the activity guide as well as your progress in completing them.  </w:t>
      </w:r>
    </w:p>
    <w:p w14:paraId="36B5E7CC" w14:textId="77777777" w:rsidR="0072297D" w:rsidRPr="00250DFC" w:rsidRDefault="0072297D" w:rsidP="0072297D">
      <w:pPr>
        <w:rPr>
          <w:sz w:val="22"/>
        </w:rPr>
      </w:pPr>
      <w:r w:rsidRPr="00250DFC">
        <w:rPr>
          <w:sz w:val="22"/>
        </w:rPr>
        <w:t>The center of the screen contains information or tasks that must be completed.  In this case, directions on how to complete the guide are included.</w:t>
      </w:r>
    </w:p>
    <w:p w14:paraId="7B8A3BF9" w14:textId="1ACCA427" w:rsidR="0072297D" w:rsidRPr="00250DFC" w:rsidRDefault="0072297D" w:rsidP="0072297D">
      <w:pPr>
        <w:rPr>
          <w:sz w:val="22"/>
        </w:rPr>
      </w:pPr>
      <w:r w:rsidRPr="00250DFC">
        <w:rPr>
          <w:sz w:val="22"/>
        </w:rPr>
        <w:t xml:space="preserve">The upper right contains navigation buttons to move through the activity guide.  Click the </w:t>
      </w:r>
      <w:r w:rsidR="0034225C" w:rsidRPr="00250DFC">
        <w:rPr>
          <w:sz w:val="22"/>
        </w:rPr>
        <w:t>Next</w:t>
      </w:r>
      <w:r w:rsidRPr="00250DFC">
        <w:rPr>
          <w:sz w:val="22"/>
        </w:rPr>
        <w:t xml:space="preserve"> button when you have completed the screen.</w:t>
      </w:r>
      <w:r w:rsidRPr="00250DFC">
        <w:rPr>
          <w:sz w:val="22"/>
        </w:rPr>
        <w:cr/>
      </w:r>
      <w:r w:rsidRPr="00250DFC">
        <w:rPr>
          <w:sz w:val="22"/>
        </w:rPr>
        <w:cr/>
      </w:r>
      <w:r w:rsidRPr="00250DFC">
        <w:rPr>
          <w:rStyle w:val="Strong"/>
          <w:sz w:val="22"/>
        </w:rPr>
        <w:t>Note:</w:t>
      </w:r>
      <w:r w:rsidRPr="00250DFC">
        <w:rPr>
          <w:sz w:val="22"/>
        </w:rPr>
        <w:t xml:space="preserve"> You can use the Exit button to leave at any point and return to the activity guide later, if necessary.</w:t>
      </w:r>
    </w:p>
    <w:p w14:paraId="06E251E3" w14:textId="6773C959" w:rsidR="00AD5186" w:rsidRDefault="00250DFC" w:rsidP="00AD5186">
      <w:pPr>
        <w:keepNext/>
        <w:spacing w:after="0"/>
      </w:pPr>
      <w:r>
        <w:rPr>
          <w:noProof/>
        </w:rPr>
        <w:drawing>
          <wp:inline distT="0" distB="0" distL="0" distR="0" wp14:anchorId="37689E73" wp14:editId="15CB38CF">
            <wp:extent cx="5888017" cy="2686050"/>
            <wp:effectExtent l="0" t="0" r="0" b="0"/>
            <wp:docPr id="3" name="Picture 3" descr="Major Preferences Activity Guide.&#10;&#10;Picture shows the Introduction page of the Major Preferences Activity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jor Preferences Activity Guide.&#10;&#10;Picture shows the Introduction page of the Major Preferences Activity Gui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6476" cy="2730966"/>
                    </a:xfrm>
                    <a:prstGeom prst="rect">
                      <a:avLst/>
                    </a:prstGeom>
                    <a:noFill/>
                    <a:ln>
                      <a:noFill/>
                    </a:ln>
                  </pic:spPr>
                </pic:pic>
              </a:graphicData>
            </a:graphic>
          </wp:inline>
        </w:drawing>
      </w:r>
    </w:p>
    <w:p w14:paraId="262650D2" w14:textId="31952901" w:rsidR="00AD5186" w:rsidRDefault="00AD5186" w:rsidP="00AD5186">
      <w:pPr>
        <w:pStyle w:val="Tablecaption"/>
      </w:pPr>
      <w:r>
        <w:t xml:space="preserve">Figure </w:t>
      </w:r>
      <w:r w:rsidR="00E21276">
        <w:fldChar w:fldCharType="begin"/>
      </w:r>
      <w:r w:rsidR="00E21276">
        <w:instrText xml:space="preserve"> SEQ Figure \* ARABIC </w:instrText>
      </w:r>
      <w:r w:rsidR="00E21276">
        <w:fldChar w:fldCharType="separate"/>
      </w:r>
      <w:r w:rsidR="00793642">
        <w:rPr>
          <w:noProof/>
        </w:rPr>
        <w:t>1</w:t>
      </w:r>
      <w:r w:rsidR="00E21276">
        <w:rPr>
          <w:noProof/>
        </w:rPr>
        <w:fldChar w:fldCharType="end"/>
      </w:r>
      <w:r>
        <w:t xml:space="preserve">: </w:t>
      </w:r>
      <w:r w:rsidRPr="006606FE">
        <w:t xml:space="preserve">Introduction page of the </w:t>
      </w:r>
      <w:r w:rsidR="00250DFC">
        <w:t>Major Preferences</w:t>
      </w:r>
      <w:r w:rsidRPr="006606FE">
        <w:t xml:space="preserve"> Activity Guide</w:t>
      </w:r>
    </w:p>
    <w:p w14:paraId="0F7CBA4D" w14:textId="42CB268D" w:rsidR="00374EC4" w:rsidRPr="00374EC4" w:rsidRDefault="00250DFC" w:rsidP="00374EC4">
      <w:pPr>
        <w:pStyle w:val="Heading2"/>
        <w:spacing w:before="240"/>
      </w:pPr>
      <w:r>
        <w:lastRenderedPageBreak/>
        <w:t xml:space="preserve">Major Preferences </w:t>
      </w:r>
      <w:r w:rsidR="00CB5157">
        <w:t>Activity Guide: Tasks</w:t>
      </w:r>
    </w:p>
    <w:p w14:paraId="5D385BD9" w14:textId="3D1F6135" w:rsidR="00CB5157" w:rsidRPr="00710390" w:rsidRDefault="00CB5157" w:rsidP="00CB5157">
      <w:pPr>
        <w:pStyle w:val="Heading3"/>
      </w:pPr>
      <w:r w:rsidRPr="00710390">
        <w:t>I</w:t>
      </w:r>
      <w:r w:rsidR="00AA7F86" w:rsidRPr="00710390">
        <w:t>mportant Information</w:t>
      </w:r>
    </w:p>
    <w:p w14:paraId="135F1C3E" w14:textId="0692D9A0" w:rsidR="00374EC4" w:rsidRPr="00710390" w:rsidRDefault="003E426E" w:rsidP="00374EC4">
      <w:pPr>
        <w:rPr>
          <w:sz w:val="22"/>
        </w:rPr>
      </w:pPr>
      <w:r w:rsidRPr="00710390">
        <w:rPr>
          <w:sz w:val="22"/>
        </w:rPr>
        <w:t xml:space="preserve">The </w:t>
      </w:r>
      <w:r w:rsidR="00DB3DB0" w:rsidRPr="00710390">
        <w:rPr>
          <w:sz w:val="22"/>
        </w:rPr>
        <w:t>Important Information page</w:t>
      </w:r>
      <w:r w:rsidRPr="00710390">
        <w:rPr>
          <w:sz w:val="22"/>
        </w:rPr>
        <w:t xml:space="preserve"> contains instructions</w:t>
      </w:r>
      <w:r w:rsidR="00DB3DB0" w:rsidRPr="00710390">
        <w:rPr>
          <w:sz w:val="22"/>
        </w:rPr>
        <w:t xml:space="preserve"> </w:t>
      </w:r>
      <w:r w:rsidRPr="00710390">
        <w:rPr>
          <w:sz w:val="22"/>
        </w:rPr>
        <w:t xml:space="preserve">for completing the guide. </w:t>
      </w:r>
      <w:r w:rsidR="00634E08" w:rsidRPr="00710390">
        <w:rPr>
          <w:sz w:val="22"/>
        </w:rPr>
        <w:t>When you are finished</w:t>
      </w:r>
      <w:r w:rsidR="00C360F3" w:rsidRPr="00710390">
        <w:rPr>
          <w:sz w:val="22"/>
        </w:rPr>
        <w:t xml:space="preserve"> reviewing the page</w:t>
      </w:r>
      <w:r w:rsidR="00634E08" w:rsidRPr="00710390">
        <w:rPr>
          <w:sz w:val="22"/>
        </w:rPr>
        <w:t xml:space="preserve">, </w:t>
      </w:r>
      <w:r w:rsidR="00C360F3" w:rsidRPr="00710390">
        <w:rPr>
          <w:sz w:val="22"/>
        </w:rPr>
        <w:t>select</w:t>
      </w:r>
      <w:r w:rsidR="00634E08" w:rsidRPr="00710390">
        <w:rPr>
          <w:sz w:val="22"/>
        </w:rPr>
        <w:t xml:space="preserve"> the Next button to move to the next screen.</w:t>
      </w:r>
    </w:p>
    <w:p w14:paraId="69721A4E" w14:textId="3F03E46E" w:rsidR="00634E08" w:rsidRPr="00710390" w:rsidRDefault="00AA7F86" w:rsidP="00634E08">
      <w:pPr>
        <w:pStyle w:val="Heading3"/>
      </w:pPr>
      <w:r w:rsidRPr="00710390">
        <w:t>View My Major Preferences</w:t>
      </w:r>
    </w:p>
    <w:p w14:paraId="67F945D7" w14:textId="52353111" w:rsidR="00AA7F86" w:rsidRPr="00710390" w:rsidRDefault="00AA7F86" w:rsidP="00793642">
      <w:pPr>
        <w:rPr>
          <w:sz w:val="22"/>
        </w:rPr>
      </w:pPr>
      <w:r w:rsidRPr="00710390">
        <w:rPr>
          <w:sz w:val="22"/>
        </w:rPr>
        <w:t>The View My Major Preferences page requires you to</w:t>
      </w:r>
      <w:r w:rsidR="00374EC4" w:rsidRPr="00710390">
        <w:rPr>
          <w:sz w:val="22"/>
        </w:rPr>
        <w:t xml:space="preserve"> enter information. Read the Instructions in the blue box at the top of the page, and proceed to the steps below:</w:t>
      </w:r>
    </w:p>
    <w:p w14:paraId="663DEAA3" w14:textId="77777777" w:rsidR="00374EC4" w:rsidRPr="00710390" w:rsidRDefault="00374EC4" w:rsidP="00374EC4">
      <w:pPr>
        <w:pStyle w:val="Numbers0"/>
        <w:numPr>
          <w:ilvl w:val="0"/>
          <w:numId w:val="11"/>
        </w:numPr>
        <w:rPr>
          <w:sz w:val="22"/>
          <w:szCs w:val="22"/>
        </w:rPr>
      </w:pPr>
      <w:r w:rsidRPr="00710390">
        <w:rPr>
          <w:sz w:val="22"/>
          <w:szCs w:val="22"/>
        </w:rPr>
        <w:t>In #1 Major Preferences:</w:t>
      </w:r>
    </w:p>
    <w:p w14:paraId="705F5FC1" w14:textId="77777777" w:rsidR="00374EC4" w:rsidRPr="00710390" w:rsidRDefault="00374EC4" w:rsidP="00374EC4">
      <w:pPr>
        <w:pStyle w:val="Numbers0"/>
        <w:numPr>
          <w:ilvl w:val="1"/>
          <w:numId w:val="11"/>
        </w:numPr>
        <w:rPr>
          <w:sz w:val="22"/>
          <w:szCs w:val="22"/>
        </w:rPr>
      </w:pPr>
      <w:r w:rsidRPr="00710390">
        <w:rPr>
          <w:sz w:val="22"/>
          <w:szCs w:val="22"/>
        </w:rPr>
        <w:t>Select Intended Graduation Campus.</w:t>
      </w:r>
    </w:p>
    <w:p w14:paraId="15E96893" w14:textId="77777777" w:rsidR="00374EC4" w:rsidRPr="00710390" w:rsidRDefault="00374EC4" w:rsidP="00374EC4">
      <w:pPr>
        <w:pStyle w:val="Numbers0"/>
        <w:numPr>
          <w:ilvl w:val="1"/>
          <w:numId w:val="11"/>
        </w:numPr>
        <w:rPr>
          <w:sz w:val="22"/>
          <w:szCs w:val="22"/>
        </w:rPr>
      </w:pPr>
      <w:r w:rsidRPr="00710390">
        <w:rPr>
          <w:sz w:val="22"/>
          <w:szCs w:val="22"/>
        </w:rPr>
        <w:t>If you chose University Park for Intended Graduation Campus, select Program/College.</w:t>
      </w:r>
    </w:p>
    <w:p w14:paraId="365D93D0" w14:textId="77777777" w:rsidR="00374EC4" w:rsidRPr="00710390" w:rsidRDefault="00374EC4" w:rsidP="00374EC4">
      <w:pPr>
        <w:pStyle w:val="Numbers0"/>
        <w:numPr>
          <w:ilvl w:val="1"/>
          <w:numId w:val="11"/>
        </w:numPr>
        <w:rPr>
          <w:sz w:val="22"/>
          <w:szCs w:val="22"/>
        </w:rPr>
      </w:pPr>
      <w:r w:rsidRPr="00710390">
        <w:rPr>
          <w:sz w:val="22"/>
          <w:szCs w:val="22"/>
        </w:rPr>
        <w:t>Select Plan/Major.</w:t>
      </w:r>
    </w:p>
    <w:p w14:paraId="3EFC662F" w14:textId="77777777" w:rsidR="00374EC4" w:rsidRPr="00710390" w:rsidRDefault="00374EC4" w:rsidP="00374EC4">
      <w:pPr>
        <w:pStyle w:val="Numbers0"/>
        <w:numPr>
          <w:ilvl w:val="1"/>
          <w:numId w:val="11"/>
        </w:numPr>
        <w:rPr>
          <w:sz w:val="22"/>
          <w:szCs w:val="22"/>
        </w:rPr>
      </w:pPr>
      <w:r w:rsidRPr="00710390">
        <w:rPr>
          <w:sz w:val="22"/>
          <w:szCs w:val="22"/>
        </w:rPr>
        <w:t>Enter Points to rank #1 Major Preference.</w:t>
      </w:r>
    </w:p>
    <w:p w14:paraId="73E8E7D2" w14:textId="4C8B6279" w:rsidR="00374EC4" w:rsidRPr="00710390" w:rsidRDefault="00374EC4" w:rsidP="00374EC4">
      <w:pPr>
        <w:pStyle w:val="Numbers0"/>
        <w:numPr>
          <w:ilvl w:val="0"/>
          <w:numId w:val="11"/>
        </w:numPr>
        <w:rPr>
          <w:sz w:val="22"/>
          <w:szCs w:val="22"/>
        </w:rPr>
      </w:pPr>
      <w:r w:rsidRPr="00710390">
        <w:rPr>
          <w:sz w:val="22"/>
          <w:szCs w:val="22"/>
        </w:rPr>
        <w:t>If you have no other Major Preferences, click Save. Otherwise, make selections for #2 and #3 Major Preferences accordingly. Click Save.</w:t>
      </w:r>
    </w:p>
    <w:p w14:paraId="1A4D8876" w14:textId="2B78DBCE" w:rsidR="00374EC4" w:rsidRPr="00710390" w:rsidRDefault="00374EC4" w:rsidP="00374EC4">
      <w:pPr>
        <w:pStyle w:val="Numbers0"/>
        <w:numPr>
          <w:ilvl w:val="0"/>
          <w:numId w:val="0"/>
        </w:numPr>
        <w:ind w:left="216"/>
        <w:rPr>
          <w:sz w:val="22"/>
          <w:szCs w:val="22"/>
        </w:rPr>
      </w:pPr>
    </w:p>
    <w:p w14:paraId="1E523F81" w14:textId="77777777" w:rsidR="00374EC4" w:rsidRPr="00710390" w:rsidRDefault="00374EC4" w:rsidP="00374EC4">
      <w:pPr>
        <w:pStyle w:val="Numbers0"/>
        <w:numPr>
          <w:ilvl w:val="0"/>
          <w:numId w:val="0"/>
        </w:numPr>
        <w:ind w:left="216"/>
        <w:rPr>
          <w:sz w:val="22"/>
          <w:szCs w:val="22"/>
        </w:rPr>
      </w:pPr>
      <w:r w:rsidRPr="00710390">
        <w:rPr>
          <w:sz w:val="22"/>
          <w:szCs w:val="22"/>
        </w:rPr>
        <w:t>Tips:</w:t>
      </w:r>
    </w:p>
    <w:p w14:paraId="545B0C4E" w14:textId="77777777" w:rsidR="00374EC4" w:rsidRPr="00710390" w:rsidRDefault="00374EC4" w:rsidP="00374EC4">
      <w:pPr>
        <w:pStyle w:val="Numbers0"/>
        <w:numPr>
          <w:ilvl w:val="0"/>
          <w:numId w:val="12"/>
        </w:numPr>
        <w:rPr>
          <w:rFonts w:asciiTheme="minorHAnsi" w:eastAsiaTheme="minorEastAsia" w:hAnsiTheme="minorHAnsi" w:cstheme="minorBidi"/>
          <w:sz w:val="22"/>
          <w:szCs w:val="22"/>
        </w:rPr>
      </w:pPr>
      <w:r w:rsidRPr="00710390">
        <w:rPr>
          <w:sz w:val="22"/>
          <w:szCs w:val="22"/>
        </w:rPr>
        <w:t>Click the View History link to view your Major Preferences History. Ensure popups are enabled; a pdf will open in a new window.</w:t>
      </w:r>
    </w:p>
    <w:p w14:paraId="43F40160" w14:textId="77777777" w:rsidR="00374EC4" w:rsidRPr="00710390" w:rsidRDefault="00374EC4" w:rsidP="00374EC4">
      <w:pPr>
        <w:pStyle w:val="Numbers0"/>
        <w:numPr>
          <w:ilvl w:val="0"/>
          <w:numId w:val="12"/>
        </w:numPr>
        <w:rPr>
          <w:sz w:val="22"/>
          <w:szCs w:val="22"/>
        </w:rPr>
      </w:pPr>
      <w:r w:rsidRPr="00710390">
        <w:rPr>
          <w:sz w:val="22"/>
          <w:szCs w:val="22"/>
        </w:rPr>
        <w:t xml:space="preserve">Populate and display your last selection(s) by clicking Autofill with Previous Preferences, make any applicable updates, and click Save. </w:t>
      </w:r>
    </w:p>
    <w:p w14:paraId="56952582" w14:textId="02E58F14" w:rsidR="00374EC4" w:rsidRPr="00710390" w:rsidRDefault="00374EC4" w:rsidP="00374EC4">
      <w:pPr>
        <w:pStyle w:val="Numbers0"/>
        <w:numPr>
          <w:ilvl w:val="0"/>
          <w:numId w:val="12"/>
        </w:numPr>
        <w:rPr>
          <w:sz w:val="22"/>
          <w:szCs w:val="22"/>
        </w:rPr>
      </w:pPr>
      <w:r w:rsidRPr="00710390">
        <w:rPr>
          <w:sz w:val="22"/>
          <w:szCs w:val="22"/>
        </w:rPr>
        <w:t>Click the Clear button to start over.</w:t>
      </w:r>
    </w:p>
    <w:p w14:paraId="5DA827B3" w14:textId="214A58C7" w:rsidR="00374EC4" w:rsidRPr="00710390" w:rsidRDefault="00374EC4" w:rsidP="00793642">
      <w:pPr>
        <w:rPr>
          <w:sz w:val="22"/>
        </w:rPr>
      </w:pPr>
      <w:r w:rsidRPr="00710390">
        <w:rPr>
          <w:sz w:val="22"/>
        </w:rPr>
        <w:t xml:space="preserve">Upon making your selections and clicking the Save button, the Next button will appear in the top right </w:t>
      </w:r>
      <w:r w:rsidR="00B61ECE" w:rsidRPr="00710390">
        <w:rPr>
          <w:sz w:val="22"/>
        </w:rPr>
        <w:t>corner of the page. Click the Next button to move to the last page.</w:t>
      </w:r>
    </w:p>
    <w:p w14:paraId="6351C89C" w14:textId="59EADA08" w:rsidR="00634E08" w:rsidRPr="00710390" w:rsidRDefault="00B61ECE" w:rsidP="00634E08">
      <w:pPr>
        <w:pStyle w:val="Heading3"/>
      </w:pPr>
      <w:r w:rsidRPr="00710390">
        <w:t>Completion</w:t>
      </w:r>
    </w:p>
    <w:p w14:paraId="1DC97D58" w14:textId="1642086D" w:rsidR="00DE0177" w:rsidRPr="00710390" w:rsidRDefault="00634E08" w:rsidP="007329DB">
      <w:pPr>
        <w:rPr>
          <w:sz w:val="22"/>
        </w:rPr>
      </w:pPr>
      <w:r w:rsidRPr="00710390">
        <w:rPr>
          <w:sz w:val="22"/>
        </w:rPr>
        <w:t xml:space="preserve">The last item in the </w:t>
      </w:r>
      <w:r w:rsidR="00B61ECE" w:rsidRPr="00710390">
        <w:rPr>
          <w:sz w:val="22"/>
        </w:rPr>
        <w:t>Major Preferences</w:t>
      </w:r>
      <w:r w:rsidRPr="00710390">
        <w:rPr>
          <w:sz w:val="22"/>
        </w:rPr>
        <w:t xml:space="preserve"> Activity Guide is the </w:t>
      </w:r>
      <w:r w:rsidR="00B61ECE" w:rsidRPr="00710390">
        <w:rPr>
          <w:sz w:val="22"/>
        </w:rPr>
        <w:t xml:space="preserve">Completion page. </w:t>
      </w:r>
      <w:r w:rsidRPr="00710390">
        <w:rPr>
          <w:sz w:val="22"/>
        </w:rPr>
        <w:t xml:space="preserve">Once you have read </w:t>
      </w:r>
      <w:r w:rsidR="00DE0177" w:rsidRPr="00710390">
        <w:rPr>
          <w:sz w:val="22"/>
        </w:rPr>
        <w:t>the communication, click the Submit button in the top right corner of the page to complete the activity guide. At this time, the task will be removed from your To Do List.</w:t>
      </w:r>
    </w:p>
    <w:p w14:paraId="4DA3F986" w14:textId="77777777" w:rsidR="00013E68" w:rsidRDefault="00013E68" w:rsidP="007329DB"/>
    <w:p w14:paraId="7DB9A04A" w14:textId="77777777" w:rsidR="00013E68" w:rsidRPr="00710390" w:rsidRDefault="00013E68" w:rsidP="00013E68">
      <w:pPr>
        <w:spacing w:after="0" w:line="240" w:lineRule="auto"/>
        <w:rPr>
          <w:rFonts w:asciiTheme="minorHAnsi" w:hAnsiTheme="minorHAnsi"/>
          <w:b/>
          <w:sz w:val="18"/>
          <w:szCs w:val="18"/>
        </w:rPr>
      </w:pPr>
      <w:r w:rsidRPr="00710390">
        <w:rPr>
          <w:b/>
          <w:sz w:val="18"/>
          <w:szCs w:val="18"/>
          <w:vertAlign w:val="superscript"/>
        </w:rPr>
        <w:t>*</w:t>
      </w:r>
      <w:r w:rsidRPr="00710390">
        <w:rPr>
          <w:b/>
          <w:sz w:val="18"/>
          <w:szCs w:val="18"/>
        </w:rPr>
        <w:t>Disclaimers:</w:t>
      </w:r>
    </w:p>
    <w:p w14:paraId="65986534" w14:textId="00F5CC3C" w:rsidR="00013E68" w:rsidRDefault="00013E68" w:rsidP="007329DB">
      <w:pPr>
        <w:pStyle w:val="ListParagraph"/>
        <w:numPr>
          <w:ilvl w:val="0"/>
          <w:numId w:val="15"/>
        </w:numPr>
        <w:spacing w:before="0" w:after="0" w:line="240" w:lineRule="auto"/>
        <w:rPr>
          <w:sz w:val="18"/>
          <w:szCs w:val="18"/>
        </w:rPr>
      </w:pPr>
      <w:r w:rsidRPr="00710390">
        <w:rPr>
          <w:sz w:val="18"/>
          <w:szCs w:val="18"/>
        </w:rPr>
        <w:t>The View My Major Preferences tool is available only to degree-seeking undergraduate students.</w:t>
      </w:r>
    </w:p>
    <w:p w14:paraId="70A8BDE9" w14:textId="427EA77C" w:rsidR="00D250F4" w:rsidRDefault="00D250F4" w:rsidP="00D250F4">
      <w:pPr>
        <w:spacing w:before="0" w:after="0" w:line="240" w:lineRule="auto"/>
        <w:rPr>
          <w:sz w:val="18"/>
          <w:szCs w:val="18"/>
        </w:rPr>
      </w:pPr>
    </w:p>
    <w:p w14:paraId="0FEC20B5" w14:textId="70AF7F5E" w:rsidR="00D250F4" w:rsidRDefault="00D250F4" w:rsidP="00D250F4">
      <w:pPr>
        <w:spacing w:before="0" w:after="0" w:line="240" w:lineRule="auto"/>
        <w:rPr>
          <w:sz w:val="18"/>
          <w:szCs w:val="18"/>
        </w:rPr>
      </w:pPr>
    </w:p>
    <w:p w14:paraId="403C977C" w14:textId="77777777" w:rsidR="00D250F4" w:rsidRPr="00D250F4" w:rsidRDefault="00D250F4" w:rsidP="00D250F4">
      <w:pPr>
        <w:pStyle w:val="Heading2"/>
        <w:rPr>
          <w:sz w:val="24"/>
          <w:szCs w:val="24"/>
        </w:rPr>
      </w:pPr>
      <w:r w:rsidRPr="00D250F4">
        <w:rPr>
          <w:sz w:val="24"/>
          <w:szCs w:val="24"/>
        </w:rPr>
        <w:t xml:space="preserve">Statement of Non-Discrimination </w:t>
      </w:r>
    </w:p>
    <w:p w14:paraId="6F8C5499" w14:textId="77777777" w:rsidR="00D250F4" w:rsidRPr="00D250F4" w:rsidRDefault="00D250F4" w:rsidP="00D250F4">
      <w:pPr>
        <w:rPr>
          <w:sz w:val="22"/>
        </w:rPr>
      </w:pPr>
      <w:r w:rsidRPr="00D250F4">
        <w:rPr>
          <w:rFonts w:cs="Arial"/>
          <w:sz w:val="22"/>
        </w:rPr>
        <w:t>The University is committed to equal access to programs, facilities, admission, and employment for all persons.  It is the policy of the University to maintain an environment free of harassment and free of discrimination against any person because of age, race, color, ancestry, national origin, religion, creed, service in the uniformed services (as defined in state and federal law), veteran status, sex, sexual orientation, marital or family status, pregnancy, pregnancy-related conditions, physical or mental disability, gender, perceived gender, gender identity, genetic information or political ideas.  Discriminatory conduct and harassment, as well as sexual misconduct and relationship violence, violates the dignity of individuals, impedes the realization of the University’s educational mission, and will not be tolerated. Direct all inquiries regarding the nondiscrimination policy to the Affirmative Action Office, The Pennsylvania State University, 328 Boucke Building, University Park, PA 16802-5901, Email: </w:t>
      </w:r>
      <w:hyperlink r:id="rId9" w:history="1">
        <w:r w:rsidRPr="00D250F4">
          <w:rPr>
            <w:rStyle w:val="Hyperlink"/>
            <w:rFonts w:cs="Arial"/>
            <w:sz w:val="22"/>
          </w:rPr>
          <w:t>aao@psu.edu</w:t>
        </w:r>
      </w:hyperlink>
      <w:r w:rsidRPr="00D250F4">
        <w:rPr>
          <w:rFonts w:cs="Arial"/>
          <w:sz w:val="22"/>
        </w:rPr>
        <w:t>, Tel 814-863-0471.</w:t>
      </w:r>
    </w:p>
    <w:sectPr w:rsidR="00D250F4" w:rsidRPr="00D250F4" w:rsidSect="000A2216">
      <w:type w:val="continuous"/>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12EC3" w14:textId="77777777" w:rsidR="00F87778" w:rsidRDefault="00F87778" w:rsidP="003608AF">
      <w:pPr>
        <w:spacing w:after="0" w:line="240" w:lineRule="auto"/>
      </w:pPr>
      <w:r>
        <w:separator/>
      </w:r>
    </w:p>
  </w:endnote>
  <w:endnote w:type="continuationSeparator" w:id="0">
    <w:p w14:paraId="5E22D156" w14:textId="77777777" w:rsidR="00F87778" w:rsidRDefault="00F87778" w:rsidP="00360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B963D" w14:textId="77777777" w:rsidR="00F87778" w:rsidRDefault="00F87778" w:rsidP="003608AF">
      <w:pPr>
        <w:spacing w:after="0" w:line="240" w:lineRule="auto"/>
      </w:pPr>
      <w:r>
        <w:separator/>
      </w:r>
    </w:p>
  </w:footnote>
  <w:footnote w:type="continuationSeparator" w:id="0">
    <w:p w14:paraId="0F3F2243" w14:textId="77777777" w:rsidR="00F87778" w:rsidRDefault="00F87778" w:rsidP="003608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E1F75"/>
    <w:multiLevelType w:val="hybridMultilevel"/>
    <w:tmpl w:val="DD4A001E"/>
    <w:lvl w:ilvl="0" w:tplc="1F5E9AEC">
      <w:start w:val="1"/>
      <w:numFmt w:val="decimal"/>
      <w:lvlText w:val="%1."/>
      <w:lvlJc w:val="left"/>
      <w:pPr>
        <w:ind w:left="720" w:hanging="504"/>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A5E17D5"/>
    <w:multiLevelType w:val="hybridMultilevel"/>
    <w:tmpl w:val="F15E6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03075"/>
    <w:multiLevelType w:val="hybridMultilevel"/>
    <w:tmpl w:val="4F422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5B4AE4"/>
    <w:multiLevelType w:val="hybridMultilevel"/>
    <w:tmpl w:val="AEFA1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997F38"/>
    <w:multiLevelType w:val="hybridMultilevel"/>
    <w:tmpl w:val="B3CAC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7487593"/>
    <w:multiLevelType w:val="hybridMultilevel"/>
    <w:tmpl w:val="CC824350"/>
    <w:lvl w:ilvl="0" w:tplc="9CBE9A1A">
      <w:start w:val="1"/>
      <w:numFmt w:val="bullet"/>
      <w:pStyle w:val="bullets"/>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5E47EA6"/>
    <w:multiLevelType w:val="hybridMultilevel"/>
    <w:tmpl w:val="6E58A7B8"/>
    <w:lvl w:ilvl="0" w:tplc="04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090005">
      <w:start w:val="1"/>
      <w:numFmt w:val="bullet"/>
      <w:lvlText w:val=""/>
      <w:lvlJc w:val="left"/>
      <w:pPr>
        <w:ind w:left="2376" w:hanging="360"/>
      </w:pPr>
      <w:rPr>
        <w:rFonts w:ascii="Wingdings" w:hAnsi="Wingdings" w:hint="default"/>
      </w:rPr>
    </w:lvl>
    <w:lvl w:ilvl="3" w:tplc="04090001">
      <w:start w:val="1"/>
      <w:numFmt w:val="bullet"/>
      <w:lvlText w:val=""/>
      <w:lvlJc w:val="left"/>
      <w:pPr>
        <w:ind w:left="3096" w:hanging="360"/>
      </w:pPr>
      <w:rPr>
        <w:rFonts w:ascii="Symbol" w:hAnsi="Symbol" w:hint="default"/>
      </w:rPr>
    </w:lvl>
    <w:lvl w:ilvl="4" w:tplc="04090003">
      <w:start w:val="1"/>
      <w:numFmt w:val="bullet"/>
      <w:lvlText w:val="o"/>
      <w:lvlJc w:val="left"/>
      <w:pPr>
        <w:ind w:left="3816" w:hanging="360"/>
      </w:pPr>
      <w:rPr>
        <w:rFonts w:ascii="Courier New" w:hAnsi="Courier New" w:cs="Courier New" w:hint="default"/>
      </w:rPr>
    </w:lvl>
    <w:lvl w:ilvl="5" w:tplc="04090005">
      <w:start w:val="1"/>
      <w:numFmt w:val="bullet"/>
      <w:lvlText w:val=""/>
      <w:lvlJc w:val="left"/>
      <w:pPr>
        <w:ind w:left="4536" w:hanging="360"/>
      </w:pPr>
      <w:rPr>
        <w:rFonts w:ascii="Wingdings" w:hAnsi="Wingdings" w:hint="default"/>
      </w:rPr>
    </w:lvl>
    <w:lvl w:ilvl="6" w:tplc="04090001">
      <w:start w:val="1"/>
      <w:numFmt w:val="bullet"/>
      <w:lvlText w:val=""/>
      <w:lvlJc w:val="left"/>
      <w:pPr>
        <w:ind w:left="5256" w:hanging="360"/>
      </w:pPr>
      <w:rPr>
        <w:rFonts w:ascii="Symbol" w:hAnsi="Symbol" w:hint="default"/>
      </w:rPr>
    </w:lvl>
    <w:lvl w:ilvl="7" w:tplc="04090003">
      <w:start w:val="1"/>
      <w:numFmt w:val="bullet"/>
      <w:lvlText w:val="o"/>
      <w:lvlJc w:val="left"/>
      <w:pPr>
        <w:ind w:left="5976" w:hanging="360"/>
      </w:pPr>
      <w:rPr>
        <w:rFonts w:ascii="Courier New" w:hAnsi="Courier New" w:cs="Courier New" w:hint="default"/>
      </w:rPr>
    </w:lvl>
    <w:lvl w:ilvl="8" w:tplc="04090005">
      <w:start w:val="1"/>
      <w:numFmt w:val="bullet"/>
      <w:lvlText w:val=""/>
      <w:lvlJc w:val="left"/>
      <w:pPr>
        <w:ind w:left="6696" w:hanging="360"/>
      </w:pPr>
      <w:rPr>
        <w:rFonts w:ascii="Wingdings" w:hAnsi="Wingdings" w:hint="default"/>
      </w:rPr>
    </w:lvl>
  </w:abstractNum>
  <w:abstractNum w:abstractNumId="7" w15:restartNumberingAfterBreak="0">
    <w:nsid w:val="508B2EE0"/>
    <w:multiLevelType w:val="hybridMultilevel"/>
    <w:tmpl w:val="D7546DF0"/>
    <w:lvl w:ilvl="0" w:tplc="083E6FAE">
      <w:start w:val="1"/>
      <w:numFmt w:val="decimal"/>
      <w:pStyle w:val="numbers"/>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C3227FD"/>
    <w:multiLevelType w:val="hybridMultilevel"/>
    <w:tmpl w:val="BD46C2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F9D08CE"/>
    <w:multiLevelType w:val="hybridMultilevel"/>
    <w:tmpl w:val="C1B6EE1A"/>
    <w:lvl w:ilvl="0" w:tplc="78D4F4CE">
      <w:start w:val="1"/>
      <w:numFmt w:val="decimal"/>
      <w:pStyle w:val="Numbers0"/>
      <w:lvlText w:val="%1."/>
      <w:lvlJc w:val="left"/>
      <w:pPr>
        <w:ind w:left="360" w:hanging="360"/>
      </w:pPr>
      <w:rPr>
        <w:rFonts w:asciiTheme="minorHAnsi" w:hAnsiTheme="minorHAnsi" w:cstheme="minorHAnsi" w:hint="default"/>
        <w:b/>
        <w:bCs w:val="0"/>
        <w:i w:val="0"/>
        <w:iCs w:val="0"/>
        <w:sz w:val="28"/>
        <w:szCs w:val="2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7"/>
  </w:num>
  <w:num w:numId="2">
    <w:abstractNumId w:val="5"/>
  </w:num>
  <w:num w:numId="3">
    <w:abstractNumId w:val="7"/>
    <w:lvlOverride w:ilvl="0">
      <w:startOverride w:val="1"/>
    </w:lvlOverride>
  </w:num>
  <w:num w:numId="4">
    <w:abstractNumId w:val="7"/>
    <w:lvlOverride w:ilvl="0">
      <w:startOverride w:val="1"/>
    </w:lvlOverride>
  </w:num>
  <w:num w:numId="5">
    <w:abstractNumId w:val="7"/>
    <w:lvlOverride w:ilvl="0">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0"/>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D78"/>
    <w:rsid w:val="00012421"/>
    <w:rsid w:val="00013E68"/>
    <w:rsid w:val="0001673C"/>
    <w:rsid w:val="00025100"/>
    <w:rsid w:val="00036ED8"/>
    <w:rsid w:val="00067C3C"/>
    <w:rsid w:val="00083B92"/>
    <w:rsid w:val="000A2216"/>
    <w:rsid w:val="000F0F5B"/>
    <w:rsid w:val="000F473D"/>
    <w:rsid w:val="000F5C43"/>
    <w:rsid w:val="00107F9D"/>
    <w:rsid w:val="00110592"/>
    <w:rsid w:val="00151290"/>
    <w:rsid w:val="00157C7D"/>
    <w:rsid w:val="00160647"/>
    <w:rsid w:val="00166986"/>
    <w:rsid w:val="00185E9C"/>
    <w:rsid w:val="00214D17"/>
    <w:rsid w:val="00220136"/>
    <w:rsid w:val="00241B72"/>
    <w:rsid w:val="00242D78"/>
    <w:rsid w:val="00247E0A"/>
    <w:rsid w:val="00250DFC"/>
    <w:rsid w:val="002B6BD0"/>
    <w:rsid w:val="002C5FB8"/>
    <w:rsid w:val="0030143A"/>
    <w:rsid w:val="003132AF"/>
    <w:rsid w:val="00331B2E"/>
    <w:rsid w:val="0034225C"/>
    <w:rsid w:val="0036067B"/>
    <w:rsid w:val="003608AF"/>
    <w:rsid w:val="00372E71"/>
    <w:rsid w:val="00374EC4"/>
    <w:rsid w:val="00385E83"/>
    <w:rsid w:val="00390919"/>
    <w:rsid w:val="003A6CD4"/>
    <w:rsid w:val="003B00B1"/>
    <w:rsid w:val="003E426E"/>
    <w:rsid w:val="00431A37"/>
    <w:rsid w:val="004849B7"/>
    <w:rsid w:val="0049447F"/>
    <w:rsid w:val="004B404E"/>
    <w:rsid w:val="004F2063"/>
    <w:rsid w:val="0054085B"/>
    <w:rsid w:val="00580C8B"/>
    <w:rsid w:val="005A37B6"/>
    <w:rsid w:val="005D27C9"/>
    <w:rsid w:val="005F448E"/>
    <w:rsid w:val="00605D01"/>
    <w:rsid w:val="00634E08"/>
    <w:rsid w:val="00636F49"/>
    <w:rsid w:val="006572BC"/>
    <w:rsid w:val="0066712F"/>
    <w:rsid w:val="006D005E"/>
    <w:rsid w:val="006F1240"/>
    <w:rsid w:val="006F5343"/>
    <w:rsid w:val="00706D3A"/>
    <w:rsid w:val="00710390"/>
    <w:rsid w:val="0072297D"/>
    <w:rsid w:val="007265FC"/>
    <w:rsid w:val="007329DB"/>
    <w:rsid w:val="00752A72"/>
    <w:rsid w:val="0078715A"/>
    <w:rsid w:val="00793642"/>
    <w:rsid w:val="007959BA"/>
    <w:rsid w:val="007C44BF"/>
    <w:rsid w:val="007E1930"/>
    <w:rsid w:val="007F152F"/>
    <w:rsid w:val="0081226A"/>
    <w:rsid w:val="00817BC4"/>
    <w:rsid w:val="00823EE7"/>
    <w:rsid w:val="008308FC"/>
    <w:rsid w:val="00863E3D"/>
    <w:rsid w:val="008D1D2D"/>
    <w:rsid w:val="009172E4"/>
    <w:rsid w:val="009822B4"/>
    <w:rsid w:val="009A3C6D"/>
    <w:rsid w:val="009B5110"/>
    <w:rsid w:val="009B753D"/>
    <w:rsid w:val="00A04484"/>
    <w:rsid w:val="00AA7F86"/>
    <w:rsid w:val="00AD5186"/>
    <w:rsid w:val="00AD7239"/>
    <w:rsid w:val="00B03B78"/>
    <w:rsid w:val="00B2013F"/>
    <w:rsid w:val="00B27CAF"/>
    <w:rsid w:val="00B61ECE"/>
    <w:rsid w:val="00B70FA6"/>
    <w:rsid w:val="00C32659"/>
    <w:rsid w:val="00C360F3"/>
    <w:rsid w:val="00C64C82"/>
    <w:rsid w:val="00C814A8"/>
    <w:rsid w:val="00CB5157"/>
    <w:rsid w:val="00CD7A24"/>
    <w:rsid w:val="00CF35F6"/>
    <w:rsid w:val="00D250F4"/>
    <w:rsid w:val="00D40CDC"/>
    <w:rsid w:val="00D56959"/>
    <w:rsid w:val="00D6628B"/>
    <w:rsid w:val="00D82019"/>
    <w:rsid w:val="00DB3DB0"/>
    <w:rsid w:val="00DC228C"/>
    <w:rsid w:val="00DC35D5"/>
    <w:rsid w:val="00DE0177"/>
    <w:rsid w:val="00E16156"/>
    <w:rsid w:val="00E21276"/>
    <w:rsid w:val="00E40C48"/>
    <w:rsid w:val="00E41E77"/>
    <w:rsid w:val="00EC6A58"/>
    <w:rsid w:val="00EE2957"/>
    <w:rsid w:val="00F6121D"/>
    <w:rsid w:val="00F63942"/>
    <w:rsid w:val="00F65540"/>
    <w:rsid w:val="00F87778"/>
    <w:rsid w:val="00FB548B"/>
    <w:rsid w:val="00FE06E7"/>
    <w:rsid w:val="00FE1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8A2D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019"/>
    <w:pPr>
      <w:spacing w:before="120"/>
    </w:pPr>
    <w:rPr>
      <w:rFonts w:ascii="Verdana" w:hAnsi="Verdana"/>
      <w:sz w:val="24"/>
    </w:rPr>
  </w:style>
  <w:style w:type="paragraph" w:styleId="Heading1">
    <w:name w:val="heading 1"/>
    <w:basedOn w:val="Normal"/>
    <w:next w:val="Normal"/>
    <w:link w:val="Heading1Char"/>
    <w:uiPriority w:val="9"/>
    <w:qFormat/>
    <w:rsid w:val="00242D78"/>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78715A"/>
    <w:pPr>
      <w:keepNext/>
      <w:keepLines/>
      <w:spacing w:before="40" w:after="0"/>
      <w:outlineLvl w:val="1"/>
    </w:pPr>
    <w:rPr>
      <w:rFonts w:eastAsiaTheme="majorEastAsia" w:cstheme="majorBidi"/>
      <w:color w:val="002060"/>
      <w:sz w:val="28"/>
      <w:szCs w:val="26"/>
    </w:rPr>
  </w:style>
  <w:style w:type="paragraph" w:styleId="Heading3">
    <w:name w:val="heading 3"/>
    <w:basedOn w:val="Normal"/>
    <w:next w:val="Normal"/>
    <w:link w:val="Heading3Char"/>
    <w:uiPriority w:val="9"/>
    <w:unhideWhenUsed/>
    <w:qFormat/>
    <w:rsid w:val="007959BA"/>
    <w:pPr>
      <w:keepNext/>
      <w:keepLines/>
      <w:spacing w:before="40" w:after="0"/>
      <w:outlineLvl w:val="2"/>
    </w:pPr>
    <w:rPr>
      <w:rFonts w:eastAsiaTheme="majorEastAsia"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D78"/>
    <w:rPr>
      <w:rFonts w:ascii="Verdana" w:eastAsiaTheme="majorEastAsia" w:hAnsi="Verdana" w:cstheme="majorBidi"/>
      <w:sz w:val="32"/>
      <w:szCs w:val="32"/>
    </w:rPr>
  </w:style>
  <w:style w:type="character" w:customStyle="1" w:styleId="Heading2Char">
    <w:name w:val="Heading 2 Char"/>
    <w:basedOn w:val="DefaultParagraphFont"/>
    <w:link w:val="Heading2"/>
    <w:uiPriority w:val="9"/>
    <w:rsid w:val="0078715A"/>
    <w:rPr>
      <w:rFonts w:ascii="Verdana" w:eastAsiaTheme="majorEastAsia" w:hAnsi="Verdana" w:cstheme="majorBidi"/>
      <w:color w:val="002060"/>
      <w:sz w:val="28"/>
      <w:szCs w:val="26"/>
    </w:rPr>
  </w:style>
  <w:style w:type="paragraph" w:customStyle="1" w:styleId="numbers">
    <w:name w:val="numbers"/>
    <w:basedOn w:val="Normal"/>
    <w:link w:val="numbersChar"/>
    <w:qFormat/>
    <w:rsid w:val="00D82019"/>
    <w:pPr>
      <w:numPr>
        <w:numId w:val="1"/>
      </w:numPr>
      <w:spacing w:before="0" w:after="0"/>
    </w:pPr>
  </w:style>
  <w:style w:type="paragraph" w:customStyle="1" w:styleId="bullets">
    <w:name w:val="bullets"/>
    <w:basedOn w:val="numbers"/>
    <w:link w:val="bulletsChar"/>
    <w:qFormat/>
    <w:rsid w:val="00242D78"/>
    <w:pPr>
      <w:numPr>
        <w:numId w:val="2"/>
      </w:numPr>
      <w:ind w:left="1080"/>
    </w:pPr>
  </w:style>
  <w:style w:type="character" w:customStyle="1" w:styleId="numbersChar">
    <w:name w:val="numbers Char"/>
    <w:basedOn w:val="Heading1Char"/>
    <w:link w:val="numbers"/>
    <w:rsid w:val="00D82019"/>
    <w:rPr>
      <w:rFonts w:ascii="Verdana" w:eastAsiaTheme="majorEastAsia" w:hAnsi="Verdana" w:cstheme="majorBidi"/>
      <w:sz w:val="24"/>
      <w:szCs w:val="32"/>
    </w:rPr>
  </w:style>
  <w:style w:type="character" w:customStyle="1" w:styleId="bulletsChar">
    <w:name w:val="bullets Char"/>
    <w:basedOn w:val="numbersChar"/>
    <w:link w:val="bullets"/>
    <w:rsid w:val="00242D78"/>
    <w:rPr>
      <w:rFonts w:ascii="Verdana" w:eastAsiaTheme="majorEastAsia" w:hAnsi="Verdana" w:cstheme="majorBidi"/>
      <w:sz w:val="24"/>
      <w:szCs w:val="32"/>
    </w:rPr>
  </w:style>
  <w:style w:type="paragraph" w:styleId="Header">
    <w:name w:val="header"/>
    <w:basedOn w:val="Normal"/>
    <w:link w:val="HeaderChar"/>
    <w:uiPriority w:val="99"/>
    <w:unhideWhenUsed/>
    <w:rsid w:val="00360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8AF"/>
    <w:rPr>
      <w:rFonts w:ascii="Verdana" w:hAnsi="Verdana"/>
      <w:sz w:val="24"/>
    </w:rPr>
  </w:style>
  <w:style w:type="paragraph" w:styleId="Footer">
    <w:name w:val="footer"/>
    <w:basedOn w:val="Normal"/>
    <w:link w:val="FooterChar"/>
    <w:uiPriority w:val="99"/>
    <w:unhideWhenUsed/>
    <w:rsid w:val="00360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8AF"/>
    <w:rPr>
      <w:rFonts w:ascii="Verdana" w:hAnsi="Verdana"/>
      <w:sz w:val="24"/>
    </w:rPr>
  </w:style>
  <w:style w:type="paragraph" w:styleId="Title">
    <w:name w:val="Title"/>
    <w:basedOn w:val="Normal"/>
    <w:next w:val="Normal"/>
    <w:link w:val="TitleChar"/>
    <w:uiPriority w:val="10"/>
    <w:qFormat/>
    <w:rsid w:val="00CF35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35F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7959BA"/>
    <w:rPr>
      <w:rFonts w:ascii="Verdana" w:eastAsiaTheme="majorEastAsia" w:hAnsi="Verdana" w:cstheme="majorBidi"/>
      <w:color w:val="1F4D78" w:themeColor="accent1" w:themeShade="7F"/>
      <w:sz w:val="24"/>
      <w:szCs w:val="24"/>
    </w:rPr>
  </w:style>
  <w:style w:type="character" w:styleId="Strong">
    <w:name w:val="Strong"/>
    <w:basedOn w:val="DefaultParagraphFont"/>
    <w:uiPriority w:val="22"/>
    <w:qFormat/>
    <w:rsid w:val="009822B4"/>
    <w:rPr>
      <w:b/>
      <w:bCs/>
    </w:rPr>
  </w:style>
  <w:style w:type="paragraph" w:styleId="Caption">
    <w:name w:val="caption"/>
    <w:basedOn w:val="Normal"/>
    <w:next w:val="Normal"/>
    <w:link w:val="CaptionChar"/>
    <w:uiPriority w:val="35"/>
    <w:unhideWhenUsed/>
    <w:qFormat/>
    <w:rsid w:val="003A6CD4"/>
    <w:pPr>
      <w:spacing w:after="200" w:line="240" w:lineRule="auto"/>
    </w:pPr>
    <w:rPr>
      <w:i/>
      <w:iCs/>
      <w:color w:val="44546A" w:themeColor="text2"/>
      <w:sz w:val="18"/>
      <w:szCs w:val="18"/>
    </w:rPr>
  </w:style>
  <w:style w:type="paragraph" w:customStyle="1" w:styleId="Tablecaption">
    <w:name w:val="Table caption"/>
    <w:basedOn w:val="Caption"/>
    <w:link w:val="TablecaptionChar"/>
    <w:qFormat/>
    <w:rsid w:val="00D82019"/>
    <w:pPr>
      <w:spacing w:before="0"/>
    </w:pPr>
    <w:rPr>
      <w:i w:val="0"/>
      <w:color w:val="auto"/>
    </w:rPr>
  </w:style>
  <w:style w:type="character" w:customStyle="1" w:styleId="CaptionChar">
    <w:name w:val="Caption Char"/>
    <w:basedOn w:val="DefaultParagraphFont"/>
    <w:link w:val="Caption"/>
    <w:uiPriority w:val="35"/>
    <w:rsid w:val="006572BC"/>
    <w:rPr>
      <w:rFonts w:ascii="Verdana" w:hAnsi="Verdana"/>
      <w:i/>
      <w:iCs/>
      <w:color w:val="44546A" w:themeColor="text2"/>
      <w:sz w:val="18"/>
      <w:szCs w:val="18"/>
    </w:rPr>
  </w:style>
  <w:style w:type="character" w:customStyle="1" w:styleId="TablecaptionChar">
    <w:name w:val="Table caption Char"/>
    <w:basedOn w:val="CaptionChar"/>
    <w:link w:val="Tablecaption"/>
    <w:rsid w:val="00D82019"/>
    <w:rPr>
      <w:rFonts w:ascii="Verdana" w:hAnsi="Verdana"/>
      <w:i w:val="0"/>
      <w:iCs/>
      <w:color w:val="44546A" w:themeColor="text2"/>
      <w:sz w:val="18"/>
      <w:szCs w:val="18"/>
    </w:rPr>
  </w:style>
  <w:style w:type="character" w:customStyle="1" w:styleId="NumbersChar0">
    <w:name w:val="Numbers Char"/>
    <w:basedOn w:val="DefaultParagraphFont"/>
    <w:link w:val="Numbers0"/>
    <w:locked/>
    <w:rsid w:val="00374EC4"/>
    <w:rPr>
      <w:rFonts w:ascii="Verdana" w:hAnsi="Verdana" w:cstheme="minorHAnsi"/>
      <w:color w:val="212529"/>
      <w:spacing w:val="4"/>
      <w:sz w:val="24"/>
      <w:szCs w:val="28"/>
      <w:shd w:val="clear" w:color="auto" w:fill="FFFFFF"/>
    </w:rPr>
  </w:style>
  <w:style w:type="paragraph" w:customStyle="1" w:styleId="Numbers0">
    <w:name w:val="Numbers"/>
    <w:basedOn w:val="ListParagraph"/>
    <w:link w:val="NumbersChar0"/>
    <w:qFormat/>
    <w:rsid w:val="00374EC4"/>
    <w:pPr>
      <w:numPr>
        <w:numId w:val="10"/>
      </w:numPr>
      <w:shd w:val="clear" w:color="auto" w:fill="FFFFFF"/>
      <w:spacing w:before="100" w:beforeAutospacing="1" w:after="100" w:afterAutospacing="1" w:line="240" w:lineRule="auto"/>
    </w:pPr>
    <w:rPr>
      <w:rFonts w:cstheme="minorHAnsi"/>
      <w:color w:val="212529"/>
      <w:spacing w:val="4"/>
      <w:szCs w:val="28"/>
    </w:rPr>
  </w:style>
  <w:style w:type="paragraph" w:styleId="ListParagraph">
    <w:name w:val="List Paragraph"/>
    <w:basedOn w:val="Normal"/>
    <w:uiPriority w:val="34"/>
    <w:qFormat/>
    <w:rsid w:val="00374EC4"/>
    <w:pPr>
      <w:ind w:left="720"/>
      <w:contextualSpacing/>
    </w:pPr>
  </w:style>
  <w:style w:type="character" w:styleId="Hyperlink">
    <w:name w:val="Hyperlink"/>
    <w:basedOn w:val="DefaultParagraphFont"/>
    <w:uiPriority w:val="99"/>
    <w:unhideWhenUsed/>
    <w:rsid w:val="00D250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782175">
      <w:bodyDiv w:val="1"/>
      <w:marLeft w:val="0"/>
      <w:marRight w:val="0"/>
      <w:marTop w:val="0"/>
      <w:marBottom w:val="0"/>
      <w:divBdr>
        <w:top w:val="none" w:sz="0" w:space="0" w:color="auto"/>
        <w:left w:val="none" w:sz="0" w:space="0" w:color="auto"/>
        <w:bottom w:val="none" w:sz="0" w:space="0" w:color="auto"/>
        <w:right w:val="none" w:sz="0" w:space="0" w:color="auto"/>
      </w:divBdr>
    </w:div>
    <w:div w:id="1116556835">
      <w:bodyDiv w:val="1"/>
      <w:marLeft w:val="0"/>
      <w:marRight w:val="0"/>
      <w:marTop w:val="0"/>
      <w:marBottom w:val="0"/>
      <w:divBdr>
        <w:top w:val="none" w:sz="0" w:space="0" w:color="auto"/>
        <w:left w:val="none" w:sz="0" w:space="0" w:color="auto"/>
        <w:bottom w:val="none" w:sz="0" w:space="0" w:color="auto"/>
        <w:right w:val="none" w:sz="0" w:space="0" w:color="auto"/>
      </w:divBdr>
    </w:div>
    <w:div w:id="1241865066">
      <w:bodyDiv w:val="1"/>
      <w:marLeft w:val="0"/>
      <w:marRight w:val="0"/>
      <w:marTop w:val="0"/>
      <w:marBottom w:val="0"/>
      <w:divBdr>
        <w:top w:val="none" w:sz="0" w:space="0" w:color="auto"/>
        <w:left w:val="none" w:sz="0" w:space="0" w:color="auto"/>
        <w:bottom w:val="none" w:sz="0" w:space="0" w:color="auto"/>
        <w:right w:val="none" w:sz="0" w:space="0" w:color="auto"/>
      </w:divBdr>
    </w:div>
    <w:div w:id="151946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ao@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2021-03-29T18:57:00Z</dcterms:created>
  <dcterms:modified xsi:type="dcterms:W3CDTF">2022-01-11T18:37:00Z</dcterms:modified>
</cp:coreProperties>
</file>