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2E11"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58241" behindDoc="0" locked="0" layoutInCell="1" allowOverlap="1" wp14:anchorId="570EDBF3" wp14:editId="7018EED6">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84964C" id="Straight Connector 8"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58240" behindDoc="1" locked="0" layoutInCell="1" allowOverlap="1" wp14:anchorId="078F87B9" wp14:editId="285680FA">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A57148">
        <w:rPr>
          <w:rStyle w:val="Heading1Char"/>
        </w:rPr>
        <w:t xml:space="preserve">Dropping </w:t>
      </w:r>
      <w:r w:rsidR="00BE3F25">
        <w:rPr>
          <w:rStyle w:val="Heading1Char"/>
        </w:rPr>
        <w:t>a Clas</w:t>
      </w:r>
      <w:r w:rsidR="00C41CCA">
        <w:rPr>
          <w:rStyle w:val="Heading1Char"/>
        </w:rPr>
        <w:t>s</w:t>
      </w:r>
    </w:p>
    <w:p w14:paraId="0D501CFE" w14:textId="7B0C16A5" w:rsidR="00AB3A21" w:rsidRDefault="00AB3A21" w:rsidP="330D214A">
      <w:pPr>
        <w:rPr>
          <w:sz w:val="22"/>
        </w:rPr>
      </w:pPr>
      <w:r w:rsidRPr="00F01952">
        <w:t xml:space="preserve">You can drop a class from your schedule up until the last day of the regular drop period.  After this date occurs, you can late drop a class until the last day of the late drop period. </w:t>
      </w:r>
      <w:r w:rsidRPr="00F01952">
        <w:cr/>
      </w:r>
      <w:r w:rsidRPr="00F01952">
        <w:cr/>
      </w:r>
      <w:r w:rsidRPr="00D1218F">
        <w:rPr>
          <w:rStyle w:val="Strong"/>
        </w:rPr>
        <w:t>Note:</w:t>
      </w:r>
      <w:r w:rsidRPr="00F01952">
        <w:t xml:space="preserve"> An LD will be listed on your transcript when you late drop a class.</w:t>
      </w:r>
      <w:r w:rsidR="00322DC7">
        <w:t xml:space="preserve"> </w:t>
      </w:r>
      <w:r w:rsidR="00322DC7" w:rsidRPr="00322DC7">
        <w:t>Students who are considering late dropping a class are encouraged to discuss the implications with an advisor.</w:t>
      </w:r>
    </w:p>
    <w:p w14:paraId="5574F571" w14:textId="77777777" w:rsidR="00B074C0" w:rsidRDefault="00B074C0" w:rsidP="00B074C0">
      <w:pPr>
        <w:pStyle w:val="Heading2"/>
      </w:pPr>
      <w:r w:rsidRPr="006414EA">
        <w:t xml:space="preserve">Navigating to the </w:t>
      </w:r>
      <w:r>
        <w:t>Drop</w:t>
      </w:r>
      <w:r w:rsidRPr="006414EA">
        <w:t xml:space="preserve"> Classes Page</w:t>
      </w:r>
    </w:p>
    <w:p w14:paraId="2B524F24" w14:textId="77777777" w:rsidR="009554D7" w:rsidRDefault="009554D7" w:rsidP="009554D7">
      <w:pPr>
        <w:pStyle w:val="numbers"/>
        <w:numPr>
          <w:ilvl w:val="0"/>
          <w:numId w:val="11"/>
        </w:numPr>
        <w:spacing w:line="256" w:lineRule="auto"/>
      </w:pPr>
      <w:bookmarkStart w:id="0" w:name="_Hlk12507303"/>
      <w:r>
        <w:t xml:space="preserve">From the Student Home Base, select the </w:t>
      </w:r>
      <w:r>
        <w:rPr>
          <w:rStyle w:val="Strong"/>
        </w:rPr>
        <w:t>Enrollment</w:t>
      </w:r>
      <w:r>
        <w:t xml:space="preserve"> button.</w:t>
      </w:r>
    </w:p>
    <w:p w14:paraId="0FB2F179" w14:textId="6B1BE859" w:rsidR="009554D7" w:rsidRDefault="009554D7" w:rsidP="009554D7">
      <w:pPr>
        <w:pStyle w:val="numbers"/>
        <w:numPr>
          <w:ilvl w:val="0"/>
          <w:numId w:val="11"/>
        </w:numPr>
        <w:spacing w:line="256" w:lineRule="auto"/>
      </w:pPr>
      <w:r>
        <w:t xml:space="preserve">Select the </w:t>
      </w:r>
      <w:r w:rsidR="00885D7A">
        <w:rPr>
          <w:rStyle w:val="Strong"/>
        </w:rPr>
        <w:t>Drop</w:t>
      </w:r>
      <w:r>
        <w:rPr>
          <w:rStyle w:val="Strong"/>
        </w:rPr>
        <w:t xml:space="preserve"> Classes</w:t>
      </w:r>
      <w:r>
        <w:t xml:space="preserve"> button located in the navigation collection on the left side of the page.</w:t>
      </w:r>
    </w:p>
    <w:bookmarkEnd w:id="0"/>
    <w:p w14:paraId="05F45475" w14:textId="77777777" w:rsidR="00712AB3" w:rsidRDefault="001E3902" w:rsidP="009554D7">
      <w:pPr>
        <w:pStyle w:val="numbers"/>
        <w:numPr>
          <w:ilvl w:val="0"/>
          <w:numId w:val="11"/>
        </w:numPr>
        <w:spacing w:line="256" w:lineRule="auto"/>
      </w:pPr>
      <w:r>
        <w:t>Select</w:t>
      </w:r>
      <w:r w:rsidR="009554D7">
        <w:t xml:space="preserve"> the </w:t>
      </w:r>
      <w:r w:rsidR="009554D7">
        <w:rPr>
          <w:rStyle w:val="Strong"/>
        </w:rPr>
        <w:t>term</w:t>
      </w:r>
      <w:r w:rsidR="009554D7">
        <w:t xml:space="preserve"> in which you would like to </w:t>
      </w:r>
      <w:r w:rsidR="00F500E3">
        <w:t>drop</w:t>
      </w:r>
      <w:r w:rsidR="009554D7">
        <w:t xml:space="preserve"> a class and </w:t>
      </w:r>
      <w:r w:rsidR="00712AB3">
        <w:t>a list of classes for that term will then appear.</w:t>
      </w:r>
    </w:p>
    <w:p w14:paraId="2D50EBC7" w14:textId="77777777" w:rsidR="00712AB3" w:rsidRDefault="00712AB3" w:rsidP="00712AB3">
      <w:pPr>
        <w:pStyle w:val="numbers"/>
        <w:numPr>
          <w:ilvl w:val="0"/>
          <w:numId w:val="0"/>
        </w:numPr>
        <w:spacing w:line="256" w:lineRule="auto"/>
        <w:ind w:left="360"/>
      </w:pPr>
    </w:p>
    <w:p w14:paraId="5EE656D1" w14:textId="75C8CD08" w:rsidR="009554D7" w:rsidRDefault="00712AB3" w:rsidP="00712AB3">
      <w:pPr>
        <w:pStyle w:val="numbers"/>
        <w:numPr>
          <w:ilvl w:val="0"/>
          <w:numId w:val="0"/>
        </w:numPr>
        <w:spacing w:line="256" w:lineRule="auto"/>
      </w:pPr>
      <w:r>
        <w:rPr>
          <w:noProof/>
        </w:rPr>
        <w:drawing>
          <wp:inline distT="0" distB="0" distL="0" distR="0" wp14:anchorId="336E91F6" wp14:editId="276AAAF2">
            <wp:extent cx="6858000" cy="1814830"/>
            <wp:effectExtent l="0" t="0" r="0" b="0"/>
            <wp:docPr id="1" name="Picture 1" descr="LionPATH page that displays the terms available for selection. The Drop Classes function is highlighted in the navigation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onPATH page that displays the terms available for selection. The Drop Classes function is highlighted in the navigation collec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1814830"/>
                    </a:xfrm>
                    <a:prstGeom prst="rect">
                      <a:avLst/>
                    </a:prstGeom>
                  </pic:spPr>
                </pic:pic>
              </a:graphicData>
            </a:graphic>
          </wp:inline>
        </w:drawing>
      </w:r>
      <w:r w:rsidR="009554D7">
        <w:t xml:space="preserve"> </w:t>
      </w:r>
    </w:p>
    <w:p w14:paraId="7589F0FB" w14:textId="2A9CE034" w:rsidR="005E105E" w:rsidRDefault="00712AB3" w:rsidP="00712AB3">
      <w:pPr>
        <w:pStyle w:val="Tablecaption"/>
      </w:pPr>
      <w:r w:rsidRPr="00F3401F">
        <w:t xml:space="preserve">Figure </w:t>
      </w:r>
      <w:r>
        <w:t>1</w:t>
      </w:r>
      <w:r w:rsidRPr="00F3401F">
        <w:t xml:space="preserve">: </w:t>
      </w:r>
      <w:r>
        <w:t>List of available terms that can be selected</w:t>
      </w:r>
      <w:r w:rsidRPr="00F3401F">
        <w:t>.</w:t>
      </w:r>
    </w:p>
    <w:p w14:paraId="2C3C7058" w14:textId="77777777" w:rsidR="0030143A" w:rsidRDefault="0088713F" w:rsidP="004849B7">
      <w:pPr>
        <w:pStyle w:val="Heading2"/>
        <w:spacing w:before="240"/>
      </w:pPr>
      <w:r>
        <w:t>Dropping</w:t>
      </w:r>
      <w:r w:rsidR="00DB4CFA">
        <w:t xml:space="preserve"> a Class </w:t>
      </w:r>
      <w:r>
        <w:t>from</w:t>
      </w:r>
      <w:r w:rsidR="00DB4CFA">
        <w:t xml:space="preserve"> Your Schedule</w:t>
      </w:r>
    </w:p>
    <w:p w14:paraId="25AEAB80" w14:textId="77777777" w:rsidR="00B074C0" w:rsidRDefault="00AB3A21" w:rsidP="00B074C0">
      <w:r w:rsidRPr="00AB3A21">
        <w:t xml:space="preserve">The classes you are enrolled in for the selected semester </w:t>
      </w:r>
      <w:r>
        <w:t xml:space="preserve">will be </w:t>
      </w:r>
      <w:r w:rsidRPr="00AB3A21">
        <w:t xml:space="preserve">displayed. </w:t>
      </w:r>
    </w:p>
    <w:p w14:paraId="5AA8BA83" w14:textId="2FC7484A" w:rsidR="00F500E3" w:rsidRDefault="00F500E3" w:rsidP="00B074C0">
      <w:pPr>
        <w:pStyle w:val="numbers"/>
        <w:numPr>
          <w:ilvl w:val="0"/>
          <w:numId w:val="10"/>
        </w:numPr>
      </w:pPr>
      <w:r>
        <w:t xml:space="preserve">When selecting the class(es) to be dropped, the </w:t>
      </w:r>
      <w:r w:rsidRPr="005930DC">
        <w:rPr>
          <w:b/>
          <w:bCs/>
        </w:rPr>
        <w:t>Tuition Calendar</w:t>
      </w:r>
      <w:r>
        <w:t xml:space="preserve"> can be used to provide additional information about possible tuition adjustments.</w:t>
      </w:r>
      <w:r w:rsidRPr="00F500E3">
        <w:rPr>
          <w:szCs w:val="24"/>
        </w:rPr>
        <w:t xml:space="preserve"> </w:t>
      </w:r>
      <w:r>
        <w:rPr>
          <w:szCs w:val="24"/>
        </w:rPr>
        <w:t xml:space="preserve">To continue with dropping a class after viewing the Tuition Calendar for a class, select the </w:t>
      </w:r>
      <w:r w:rsidRPr="00627447">
        <w:rPr>
          <w:b/>
          <w:bCs/>
          <w:szCs w:val="24"/>
        </w:rPr>
        <w:t>Return to Drop Classes</w:t>
      </w:r>
      <w:r>
        <w:rPr>
          <w:szCs w:val="24"/>
        </w:rPr>
        <w:t xml:space="preserve"> button.</w:t>
      </w:r>
    </w:p>
    <w:p w14:paraId="38F60493" w14:textId="1B3851D9" w:rsidR="00260719" w:rsidRPr="000E1693" w:rsidRDefault="00AB3A21" w:rsidP="00B074C0">
      <w:pPr>
        <w:pStyle w:val="numbers"/>
        <w:numPr>
          <w:ilvl w:val="0"/>
          <w:numId w:val="10"/>
        </w:numPr>
      </w:pPr>
      <w:r w:rsidRPr="000E1693">
        <w:t xml:space="preserve">Select the checkbox to the left of the class you wish to drop and click the </w:t>
      </w:r>
      <w:r w:rsidR="000E1693" w:rsidRPr="000E1693">
        <w:rPr>
          <w:rStyle w:val="Strong"/>
        </w:rPr>
        <w:t>Next &gt;</w:t>
      </w:r>
      <w:r w:rsidRPr="000E1693">
        <w:t xml:space="preserve"> button.</w:t>
      </w:r>
    </w:p>
    <w:p w14:paraId="2FC5B8D8" w14:textId="4F50F495" w:rsidR="00885D7A" w:rsidRPr="009B18F3" w:rsidRDefault="00885D7A" w:rsidP="00885D7A">
      <w:pPr>
        <w:pStyle w:val="numbers"/>
        <w:numPr>
          <w:ilvl w:val="0"/>
          <w:numId w:val="0"/>
        </w:numPr>
        <w:ind w:left="360" w:hanging="360"/>
        <w:rPr>
          <w:highlight w:val="yellow"/>
        </w:rPr>
      </w:pPr>
    </w:p>
    <w:p w14:paraId="62D9E7E9" w14:textId="45594C10" w:rsidR="00885D7A" w:rsidRPr="009B18F3" w:rsidRDefault="000E1693" w:rsidP="00885D7A">
      <w:pPr>
        <w:pStyle w:val="numbers"/>
        <w:keepNext/>
        <w:numPr>
          <w:ilvl w:val="0"/>
          <w:numId w:val="0"/>
        </w:numPr>
        <w:ind w:left="360" w:hanging="360"/>
        <w:rPr>
          <w:highlight w:val="yellow"/>
        </w:rPr>
      </w:pPr>
      <w:r>
        <w:rPr>
          <w:noProof/>
        </w:rPr>
        <w:lastRenderedPageBreak/>
        <w:drawing>
          <wp:inline distT="0" distB="0" distL="0" distR="0" wp14:anchorId="0DC7DB81" wp14:editId="146C2698">
            <wp:extent cx="6857893" cy="2226310"/>
            <wp:effectExtent l="0" t="0" r="635" b="2540"/>
            <wp:docPr id="2" name="Picture 2" descr="A table with the list of classes that the student is currently enrolled in. This is step 1 of the drop process where a student can select a class by checking the box next to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ble with the list of classes that the student is currently enrolled in. This is step 1 of the drop process where a student can select a class by checking the box next to it.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7893" cy="2226310"/>
                    </a:xfrm>
                    <a:prstGeom prst="rect">
                      <a:avLst/>
                    </a:prstGeom>
                  </pic:spPr>
                </pic:pic>
              </a:graphicData>
            </a:graphic>
          </wp:inline>
        </w:drawing>
      </w:r>
    </w:p>
    <w:p w14:paraId="6FC3E838" w14:textId="64EBB1D9" w:rsidR="00885D7A" w:rsidRPr="00F3401F" w:rsidRDefault="00885D7A" w:rsidP="00885D7A">
      <w:pPr>
        <w:pStyle w:val="Tablecaption"/>
      </w:pPr>
      <w:r w:rsidRPr="00F3401F">
        <w:t xml:space="preserve">Figure </w:t>
      </w:r>
      <w:r w:rsidR="00712AB3">
        <w:t>2</w:t>
      </w:r>
      <w:r w:rsidRPr="00F3401F">
        <w:t>: A table with the list of classes the student is currently enrolled in.</w:t>
      </w:r>
    </w:p>
    <w:p w14:paraId="511A4249" w14:textId="1CE4B1B6" w:rsidR="00590266" w:rsidRPr="00F3401F" w:rsidRDefault="00590266" w:rsidP="00590266">
      <w:pPr>
        <w:keepNext/>
        <w:spacing w:after="0"/>
      </w:pPr>
    </w:p>
    <w:p w14:paraId="65F81282" w14:textId="06C044F9" w:rsidR="00AB3A21" w:rsidRPr="00F3401F" w:rsidRDefault="00AB3A21" w:rsidP="00AB3A21">
      <w:pPr>
        <w:pStyle w:val="numbers"/>
      </w:pPr>
      <w:r w:rsidRPr="00F3401F">
        <w:t xml:space="preserve">To complete the process and drop the class from your schedule, </w:t>
      </w:r>
      <w:r w:rsidR="00885D7A" w:rsidRPr="00F3401F">
        <w:t>select</w:t>
      </w:r>
      <w:r w:rsidRPr="00F3401F">
        <w:t xml:space="preserve"> the </w:t>
      </w:r>
      <w:r w:rsidR="00F3401F" w:rsidRPr="00F3401F">
        <w:rPr>
          <w:rStyle w:val="Strong"/>
        </w:rPr>
        <w:t>Drop Classes</w:t>
      </w:r>
      <w:r w:rsidRPr="00F3401F">
        <w:t xml:space="preserve"> button.</w:t>
      </w:r>
    </w:p>
    <w:p w14:paraId="6A415606" w14:textId="678E16F8" w:rsidR="00F3401F" w:rsidRDefault="000E1693" w:rsidP="00F3401F">
      <w:pPr>
        <w:pStyle w:val="numbers"/>
        <w:numPr>
          <w:ilvl w:val="0"/>
          <w:numId w:val="0"/>
        </w:numPr>
        <w:ind w:left="360" w:hanging="360"/>
        <w:rPr>
          <w:highlight w:val="yellow"/>
        </w:rPr>
      </w:pPr>
      <w:r>
        <w:rPr>
          <w:noProof/>
        </w:rPr>
        <w:drawing>
          <wp:inline distT="0" distB="0" distL="0" distR="0" wp14:anchorId="2BB1DBD2" wp14:editId="61BE5D5F">
            <wp:extent cx="6858000" cy="1171575"/>
            <wp:effectExtent l="0" t="0" r="0" b="9525"/>
            <wp:docPr id="4" name="Picture 4" descr="A table with the list of classes that the student is requesting to drop. This is step 2 of the drop process. A Drop Classes button is displaying to allow the user to complete the trans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able with the list of classes that the student is requesting to drop. This is step 2 of the drop process. A Drop Classes button is displaying to allow the user to complete the transac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1171575"/>
                    </a:xfrm>
                    <a:prstGeom prst="rect">
                      <a:avLst/>
                    </a:prstGeom>
                  </pic:spPr>
                </pic:pic>
              </a:graphicData>
            </a:graphic>
          </wp:inline>
        </w:drawing>
      </w:r>
    </w:p>
    <w:p w14:paraId="759B37A2" w14:textId="424D9DAF" w:rsidR="00F3401F" w:rsidRPr="00F3401F" w:rsidRDefault="00F3401F" w:rsidP="00F3401F">
      <w:pPr>
        <w:pStyle w:val="Tablecaption"/>
      </w:pPr>
      <w:r w:rsidRPr="00F3401F">
        <w:t xml:space="preserve">Figure </w:t>
      </w:r>
      <w:r w:rsidR="00712AB3">
        <w:t>3</w:t>
      </w:r>
      <w:r w:rsidRPr="00F3401F">
        <w:t>: A table with the list of classes the student is requesting to drop.</w:t>
      </w:r>
    </w:p>
    <w:p w14:paraId="00FFEFB2" w14:textId="77777777" w:rsidR="00F3401F" w:rsidRPr="00F3401F" w:rsidRDefault="00F3401F" w:rsidP="000E1693">
      <w:pPr>
        <w:pStyle w:val="numbers"/>
        <w:numPr>
          <w:ilvl w:val="0"/>
          <w:numId w:val="0"/>
        </w:numPr>
        <w:ind w:left="360" w:hanging="360"/>
      </w:pPr>
    </w:p>
    <w:p w14:paraId="78EAFFF5" w14:textId="77777777" w:rsidR="00AB3A21" w:rsidRPr="00F3401F" w:rsidRDefault="00AB3A21" w:rsidP="006E6209">
      <w:pPr>
        <w:pStyle w:val="numbers"/>
      </w:pPr>
      <w:r w:rsidRPr="00F3401F">
        <w:t>Review the results to verify you have successfully dropped the class.</w:t>
      </w:r>
    </w:p>
    <w:p w14:paraId="2301208B" w14:textId="573A58C7" w:rsidR="00885D7A" w:rsidRPr="009B18F3" w:rsidRDefault="000E1693" w:rsidP="00885D7A">
      <w:pPr>
        <w:keepNext/>
        <w:spacing w:after="0"/>
        <w:rPr>
          <w:highlight w:val="yellow"/>
        </w:rPr>
      </w:pPr>
      <w:r>
        <w:rPr>
          <w:noProof/>
        </w:rPr>
        <w:drawing>
          <wp:inline distT="0" distB="0" distL="0" distR="0" wp14:anchorId="746CA2EE" wp14:editId="6FAA75D7">
            <wp:extent cx="6858000" cy="1922780"/>
            <wp:effectExtent l="0" t="0" r="0" b="1270"/>
            <wp:docPr id="5" name="Picture 5" descr="A message is displayed to provide the results of the drop transaction. In this example, the class has been dropped and a grade of LD has been assigned for th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essage is displayed to provide the results of the drop transaction. In this example, the class has been dropped and a grade of LD has been assigned for the clas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1922780"/>
                    </a:xfrm>
                    <a:prstGeom prst="rect">
                      <a:avLst/>
                    </a:prstGeom>
                  </pic:spPr>
                </pic:pic>
              </a:graphicData>
            </a:graphic>
          </wp:inline>
        </w:drawing>
      </w:r>
    </w:p>
    <w:p w14:paraId="5C24FDE9" w14:textId="435BC74B" w:rsidR="00885D7A" w:rsidRPr="00F3401F" w:rsidRDefault="00885D7A" w:rsidP="00885D7A">
      <w:pPr>
        <w:pStyle w:val="Tablecaption"/>
      </w:pPr>
      <w:r w:rsidRPr="00F3401F">
        <w:t xml:space="preserve">Figure </w:t>
      </w:r>
      <w:r w:rsidR="00712AB3">
        <w:t>4</w:t>
      </w:r>
      <w:r w:rsidRPr="00F3401F">
        <w:t xml:space="preserve">: </w:t>
      </w:r>
      <w:r w:rsidR="00F3401F" w:rsidRPr="00F3401F">
        <w:t>Message display for the</w:t>
      </w:r>
      <w:r w:rsidRPr="00F3401F">
        <w:t xml:space="preserve"> results of the drop transaction.</w:t>
      </w:r>
    </w:p>
    <w:p w14:paraId="7FEC47D0" w14:textId="667BC459" w:rsidR="00474EA6" w:rsidRDefault="00474EA6" w:rsidP="00474EA6">
      <w:r w:rsidRPr="00F3401F">
        <w:t xml:space="preserve">Once you are finished verifying the results, you can </w:t>
      </w:r>
      <w:r w:rsidR="00F3401F" w:rsidRPr="00F3401F">
        <w:t xml:space="preserve">return to your </w:t>
      </w:r>
      <w:r w:rsidR="00F3401F" w:rsidRPr="00F500E3">
        <w:rPr>
          <w:b/>
          <w:bCs/>
        </w:rPr>
        <w:t>Student Home Base</w:t>
      </w:r>
      <w:r w:rsidRPr="00F3401F">
        <w:t xml:space="preserve"> to </w:t>
      </w:r>
      <w:r w:rsidR="00590266" w:rsidRPr="00F3401F">
        <w:t>view</w:t>
      </w:r>
      <w:r w:rsidRPr="00F3401F">
        <w:t xml:space="preserve"> your schedule.</w:t>
      </w:r>
    </w:p>
    <w:p w14:paraId="268BFF75" w14:textId="77777777" w:rsidR="00166986" w:rsidRPr="00083B92" w:rsidRDefault="00166986" w:rsidP="00036ED8">
      <w:pPr>
        <w:sectPr w:rsidR="00166986" w:rsidRPr="00083B92" w:rsidSect="007C44BF">
          <w:type w:val="continuous"/>
          <w:pgSz w:w="12240" w:h="15840"/>
          <w:pgMar w:top="720" w:right="720" w:bottom="720" w:left="720" w:header="576" w:footer="576" w:gutter="0"/>
          <w:cols w:space="720"/>
          <w:docGrid w:linePitch="360"/>
        </w:sectPr>
      </w:pPr>
    </w:p>
    <w:p w14:paraId="3FC5C2C4" w14:textId="77777777" w:rsidR="001D452F" w:rsidRDefault="001D452F" w:rsidP="00EE7885">
      <w:pPr>
        <w:pStyle w:val="Heading2"/>
        <w:rPr>
          <w:szCs w:val="28"/>
        </w:rPr>
        <w:sectPr w:rsidR="001D452F" w:rsidSect="0030143A">
          <w:type w:val="continuous"/>
          <w:pgSz w:w="12240" w:h="15840"/>
          <w:pgMar w:top="720" w:right="720" w:bottom="720" w:left="720" w:header="576" w:footer="576" w:gutter="0"/>
          <w:cols w:num="2" w:space="720"/>
          <w:docGrid w:linePitch="360"/>
        </w:sectPr>
      </w:pPr>
    </w:p>
    <w:p w14:paraId="630F182A" w14:textId="228ABEC8" w:rsidR="00EE7885" w:rsidRDefault="00EE7885" w:rsidP="00EE7885">
      <w:pPr>
        <w:pStyle w:val="Heading2"/>
        <w:rPr>
          <w:szCs w:val="28"/>
        </w:rPr>
      </w:pPr>
      <w:r>
        <w:rPr>
          <w:szCs w:val="28"/>
        </w:rPr>
        <w:t xml:space="preserve">Statement of Non-Discrimination </w:t>
      </w:r>
    </w:p>
    <w:p w14:paraId="551EEACF" w14:textId="77777777" w:rsidR="00EE7885" w:rsidRPr="002C0A38" w:rsidRDefault="00EE7885" w:rsidP="00EE7885">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w:t>
      </w:r>
      <w:r w:rsidRPr="00412DC4">
        <w:rPr>
          <w:rFonts w:cs="Arial"/>
          <w:szCs w:val="24"/>
        </w:rPr>
        <w:lastRenderedPageBreak/>
        <w:t>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Boucke Building, University Park, PA 16802-5901, Email: </w:t>
      </w:r>
      <w:hyperlink r:id="rId15" w:history="1">
        <w:r w:rsidRPr="00412DC4">
          <w:rPr>
            <w:rStyle w:val="Hyperlink"/>
            <w:rFonts w:cs="Arial"/>
            <w:color w:val="auto"/>
            <w:szCs w:val="24"/>
          </w:rPr>
          <w:t>aao@psu.edu</w:t>
        </w:r>
      </w:hyperlink>
      <w:r w:rsidRPr="00412DC4">
        <w:rPr>
          <w:rFonts w:cs="Arial"/>
          <w:szCs w:val="24"/>
        </w:rPr>
        <w:t>, Tel 814-863-0471.</w:t>
      </w:r>
    </w:p>
    <w:p w14:paraId="0EFE574D" w14:textId="77777777" w:rsidR="001D452F" w:rsidRDefault="001D452F" w:rsidP="00EE7885">
      <w:pPr>
        <w:sectPr w:rsidR="001D452F" w:rsidSect="001D452F">
          <w:type w:val="continuous"/>
          <w:pgSz w:w="12240" w:h="15840"/>
          <w:pgMar w:top="720" w:right="720" w:bottom="720" w:left="720" w:header="576" w:footer="576" w:gutter="0"/>
          <w:cols w:space="720"/>
          <w:docGrid w:linePitch="360"/>
        </w:sectPr>
      </w:pPr>
    </w:p>
    <w:p w14:paraId="25BD1D05" w14:textId="20CDB751" w:rsidR="00EE7885" w:rsidRPr="00EE7885" w:rsidRDefault="00EE7885" w:rsidP="00EE7885"/>
    <w:sectPr w:rsidR="00EE7885" w:rsidRPr="00EE7885" w:rsidSect="0030143A">
      <w:type w:val="continuous"/>
      <w:pgSz w:w="12240" w:h="15840"/>
      <w:pgMar w:top="720" w:right="720" w:bottom="720" w:left="72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29C7" w14:textId="77777777" w:rsidR="00133AB9" w:rsidRDefault="00133AB9" w:rsidP="003608AF">
      <w:pPr>
        <w:spacing w:after="0" w:line="240" w:lineRule="auto"/>
      </w:pPr>
      <w:r>
        <w:separator/>
      </w:r>
    </w:p>
  </w:endnote>
  <w:endnote w:type="continuationSeparator" w:id="0">
    <w:p w14:paraId="32D254B2" w14:textId="77777777" w:rsidR="00133AB9" w:rsidRDefault="00133AB9" w:rsidP="003608AF">
      <w:pPr>
        <w:spacing w:after="0" w:line="240" w:lineRule="auto"/>
      </w:pPr>
      <w:r>
        <w:continuationSeparator/>
      </w:r>
    </w:p>
  </w:endnote>
  <w:endnote w:type="continuationNotice" w:id="1">
    <w:p w14:paraId="31D844EA" w14:textId="77777777" w:rsidR="001A3CA3" w:rsidRDefault="001A3C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40C2" w14:textId="77777777" w:rsidR="00133AB9" w:rsidRDefault="00133AB9" w:rsidP="003608AF">
      <w:pPr>
        <w:spacing w:after="0" w:line="240" w:lineRule="auto"/>
      </w:pPr>
      <w:r>
        <w:separator/>
      </w:r>
    </w:p>
  </w:footnote>
  <w:footnote w:type="continuationSeparator" w:id="0">
    <w:p w14:paraId="750AA566" w14:textId="77777777" w:rsidR="00133AB9" w:rsidRDefault="00133AB9" w:rsidP="003608AF">
      <w:pPr>
        <w:spacing w:after="0" w:line="240" w:lineRule="auto"/>
      </w:pPr>
      <w:r>
        <w:continuationSeparator/>
      </w:r>
    </w:p>
  </w:footnote>
  <w:footnote w:type="continuationNotice" w:id="1">
    <w:p w14:paraId="028B114C" w14:textId="77777777" w:rsidR="001A3CA3" w:rsidRDefault="001A3CA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53A8D6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37D2"/>
    <w:rsid w:val="0001673C"/>
    <w:rsid w:val="00036ED8"/>
    <w:rsid w:val="00067714"/>
    <w:rsid w:val="00083B92"/>
    <w:rsid w:val="000C040C"/>
    <w:rsid w:val="000E024B"/>
    <w:rsid w:val="000E1693"/>
    <w:rsid w:val="000F5C43"/>
    <w:rsid w:val="00110592"/>
    <w:rsid w:val="00133AB9"/>
    <w:rsid w:val="00151290"/>
    <w:rsid w:val="001530CD"/>
    <w:rsid w:val="00157C7D"/>
    <w:rsid w:val="00160647"/>
    <w:rsid w:val="00166986"/>
    <w:rsid w:val="001A3CA3"/>
    <w:rsid w:val="001C0899"/>
    <w:rsid w:val="001D452F"/>
    <w:rsid w:val="001E3902"/>
    <w:rsid w:val="0020379F"/>
    <w:rsid w:val="002115E3"/>
    <w:rsid w:val="00242D78"/>
    <w:rsid w:val="00244D39"/>
    <w:rsid w:val="0025394B"/>
    <w:rsid w:val="00260719"/>
    <w:rsid w:val="002922D5"/>
    <w:rsid w:val="002B6BD0"/>
    <w:rsid w:val="002D7A3B"/>
    <w:rsid w:val="002F2EA7"/>
    <w:rsid w:val="00300F3A"/>
    <w:rsid w:val="0030143A"/>
    <w:rsid w:val="00322DC7"/>
    <w:rsid w:val="003608AF"/>
    <w:rsid w:val="00372E71"/>
    <w:rsid w:val="003A6CD4"/>
    <w:rsid w:val="00414249"/>
    <w:rsid w:val="00416D95"/>
    <w:rsid w:val="004670B3"/>
    <w:rsid w:val="00474EA6"/>
    <w:rsid w:val="004849B7"/>
    <w:rsid w:val="0049447F"/>
    <w:rsid w:val="00496411"/>
    <w:rsid w:val="004D5DD6"/>
    <w:rsid w:val="0050767D"/>
    <w:rsid w:val="00541327"/>
    <w:rsid w:val="005444C1"/>
    <w:rsid w:val="00552F32"/>
    <w:rsid w:val="00590266"/>
    <w:rsid w:val="005A37B6"/>
    <w:rsid w:val="005B1FD1"/>
    <w:rsid w:val="005E105E"/>
    <w:rsid w:val="005F448E"/>
    <w:rsid w:val="0061171C"/>
    <w:rsid w:val="00636F49"/>
    <w:rsid w:val="00655018"/>
    <w:rsid w:val="006572BC"/>
    <w:rsid w:val="0066712F"/>
    <w:rsid w:val="006B666D"/>
    <w:rsid w:val="006E07E0"/>
    <w:rsid w:val="006E6209"/>
    <w:rsid w:val="006E7AD9"/>
    <w:rsid w:val="006F1C0B"/>
    <w:rsid w:val="00712AB3"/>
    <w:rsid w:val="00722042"/>
    <w:rsid w:val="00744FD2"/>
    <w:rsid w:val="0079256D"/>
    <w:rsid w:val="007C44BF"/>
    <w:rsid w:val="007E1930"/>
    <w:rsid w:val="007F152F"/>
    <w:rsid w:val="0081010C"/>
    <w:rsid w:val="0081226A"/>
    <w:rsid w:val="00817BC4"/>
    <w:rsid w:val="00885D7A"/>
    <w:rsid w:val="0088713F"/>
    <w:rsid w:val="008D1D2D"/>
    <w:rsid w:val="009554D7"/>
    <w:rsid w:val="009822B4"/>
    <w:rsid w:val="009B18F3"/>
    <w:rsid w:val="00A00D75"/>
    <w:rsid w:val="00A57148"/>
    <w:rsid w:val="00A65695"/>
    <w:rsid w:val="00A85B77"/>
    <w:rsid w:val="00AB3A21"/>
    <w:rsid w:val="00B074C0"/>
    <w:rsid w:val="00B16E6D"/>
    <w:rsid w:val="00B2236A"/>
    <w:rsid w:val="00B51CD4"/>
    <w:rsid w:val="00B52F31"/>
    <w:rsid w:val="00B70FA6"/>
    <w:rsid w:val="00B83C21"/>
    <w:rsid w:val="00B91195"/>
    <w:rsid w:val="00B938E1"/>
    <w:rsid w:val="00BE3F25"/>
    <w:rsid w:val="00C000B0"/>
    <w:rsid w:val="00C055F3"/>
    <w:rsid w:val="00C07558"/>
    <w:rsid w:val="00C10AAD"/>
    <w:rsid w:val="00C41CCA"/>
    <w:rsid w:val="00C51081"/>
    <w:rsid w:val="00C545CF"/>
    <w:rsid w:val="00C546C0"/>
    <w:rsid w:val="00C57AD1"/>
    <w:rsid w:val="00C64C82"/>
    <w:rsid w:val="00CF35F6"/>
    <w:rsid w:val="00D1218F"/>
    <w:rsid w:val="00D15812"/>
    <w:rsid w:val="00D56959"/>
    <w:rsid w:val="00D77A9E"/>
    <w:rsid w:val="00D97C08"/>
    <w:rsid w:val="00DB1B61"/>
    <w:rsid w:val="00DB4CFA"/>
    <w:rsid w:val="00DC35D5"/>
    <w:rsid w:val="00DF050B"/>
    <w:rsid w:val="00DF2590"/>
    <w:rsid w:val="00DF2D31"/>
    <w:rsid w:val="00E13AEA"/>
    <w:rsid w:val="00E16156"/>
    <w:rsid w:val="00E3688B"/>
    <w:rsid w:val="00E40C48"/>
    <w:rsid w:val="00EB1AF3"/>
    <w:rsid w:val="00EB7C71"/>
    <w:rsid w:val="00EE7885"/>
    <w:rsid w:val="00F01952"/>
    <w:rsid w:val="00F11378"/>
    <w:rsid w:val="00F113F3"/>
    <w:rsid w:val="00F3401F"/>
    <w:rsid w:val="00F500E3"/>
    <w:rsid w:val="00F63942"/>
    <w:rsid w:val="00FB3AD3"/>
    <w:rsid w:val="330D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136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52"/>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F01952"/>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F01952"/>
    <w:rPr>
      <w:rFonts w:ascii="Verdana" w:eastAsiaTheme="majorEastAsia" w:hAnsi="Verdana" w:cstheme="majorBidi"/>
      <w:color w:val="002060"/>
      <w:sz w:val="28"/>
      <w:szCs w:val="26"/>
    </w:rPr>
  </w:style>
  <w:style w:type="paragraph" w:customStyle="1" w:styleId="numbers">
    <w:name w:val="numbers"/>
    <w:basedOn w:val="Normal"/>
    <w:link w:val="numbersChar"/>
    <w:qFormat/>
    <w:rsid w:val="00244D3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244D39"/>
    <w:rPr>
      <w:rFonts w:ascii="Verdana" w:eastAsiaTheme="majorEastAsia" w:hAnsi="Verdana" w:cstheme="majorBidi"/>
      <w:sz w:val="32"/>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F01952"/>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F01952"/>
    <w:rPr>
      <w:rFonts w:ascii="Verdana" w:hAnsi="Verdana"/>
      <w:i w:val="0"/>
      <w:iCs/>
      <w:color w:val="44546A" w:themeColor="text2"/>
      <w:sz w:val="18"/>
      <w:szCs w:val="18"/>
    </w:rPr>
  </w:style>
  <w:style w:type="character" w:styleId="Hyperlink">
    <w:name w:val="Hyperlink"/>
    <w:basedOn w:val="DefaultParagraphFont"/>
    <w:uiPriority w:val="99"/>
    <w:unhideWhenUsed/>
    <w:rsid w:val="00EE7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ao@psu.edu"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f90cd31-690e-4b20-a1db-f9a77fae40d8">
      <Terms xmlns="http://schemas.microsoft.com/office/infopath/2007/PartnerControls">
        <TermInfo xmlns="http://schemas.microsoft.com/office/infopath/2007/PartnerControls">
          <TermName xmlns="http://schemas.microsoft.com/office/infopath/2007/PartnerControls">Drop a Class</TermName>
          <TermId xmlns="http://schemas.microsoft.com/office/infopath/2007/PartnerControls">617d3b5f-2af5-4900-9173-462f2a699f85</TermId>
        </TermInfo>
        <TermInfo xmlns="http://schemas.microsoft.com/office/infopath/2007/PartnerControls">
          <TermName xmlns="http://schemas.microsoft.com/office/infopath/2007/PartnerControls">Student UI</TermName>
          <TermId xmlns="http://schemas.microsoft.com/office/infopath/2007/PartnerControls">4a81c74a-c7ca-4c68-9ed5-d1f53a5a097c</TermId>
        </TermInfo>
        <TermInfo xmlns="http://schemas.microsoft.com/office/infopath/2007/PartnerControls">
          <TermName xmlns="http://schemas.microsoft.com/office/infopath/2007/PartnerControls">Student Help</TermName>
          <TermId xmlns="http://schemas.microsoft.com/office/infopath/2007/PartnerControls">b8ab7e63-ae15-49e5-9916-d828071d190a</TermId>
        </TermInfo>
        <TermInfo xmlns="http://schemas.microsoft.com/office/infopath/2007/PartnerControls">
          <TermName xmlns="http://schemas.microsoft.com/office/infopath/2007/PartnerControls">LionPATH Support Site</TermName>
          <TermId xmlns="http://schemas.microsoft.com/office/infopath/2007/PartnerControls">683ce6c6-6253-41d2-8778-784d1dab8f6f</TermId>
        </TermInfo>
      </Terms>
    </TaxKeywordTaxHTField>
    <Document_x0020_Type xmlns="11f72a90-b3fb-4e7b-8a52-29164690f469">Training Document</Document_x0020_Type>
    <Module xmlns="11f72a90-b3fb-4e7b-8a52-29164690f469">Student Records</Module>
    <_Flow_SignoffStatus xmlns="11f72a90-b3fb-4e7b-8a52-29164690f469" xsi:nil="true"/>
    <TaxCatchAll xmlns="8f90cd31-690e-4b20-a1db-f9a77fae40d8">
      <Value>564</Value>
      <Value>2117</Value>
      <Value>1877</Value>
      <Value>1876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7AF3D9F85154994BB9055D3F33377" ma:contentTypeVersion="25" ma:contentTypeDescription="Create a new document." ma:contentTypeScope="" ma:versionID="c46f7f31fd784c3d7e7433f19fdcb4fb">
  <xsd:schema xmlns:xsd="http://www.w3.org/2001/XMLSchema" xmlns:xs="http://www.w3.org/2001/XMLSchema" xmlns:p="http://schemas.microsoft.com/office/2006/metadata/properties" xmlns:ns2="11f72a90-b3fb-4e7b-8a52-29164690f469" xmlns:ns3="8f90cd31-690e-4b20-a1db-f9a77fae40d8" targetNamespace="http://schemas.microsoft.com/office/2006/metadata/properties" ma:root="true" ma:fieldsID="362c7414607d239e1fb067391a216c7d" ns2:_="" ns3:_="">
    <xsd:import namespace="11f72a90-b3fb-4e7b-8a52-29164690f469"/>
    <xsd:import namespace="8f90cd31-690e-4b20-a1db-f9a77fae40d8"/>
    <xsd:element name="properties">
      <xsd:complexType>
        <xsd:sequence>
          <xsd:element name="documentManagement">
            <xsd:complexType>
              <xsd:all>
                <xsd:element ref="ns2:Module"/>
                <xsd:element ref="ns2:Document_x0020_Type"/>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2a90-b3fb-4e7b-8a52-29164690f469" elementFormDefault="qualified">
    <xsd:import namespace="http://schemas.microsoft.com/office/2006/documentManagement/types"/>
    <xsd:import namespace="http://schemas.microsoft.com/office/infopath/2007/PartnerControls"/>
    <xsd:element name="Module" ma:index="1" ma:displayName="Module" ma:format="Dropdown" ma:internalName="Module">
      <xsd:simpleType>
        <xsd:restriction base="dms:Choice">
          <xsd:enumeration value="Academic Advising"/>
          <xsd:enumeration value="Admissions"/>
          <xsd:enumeration value="Campus Community"/>
          <xsd:enumeration value="Change Management"/>
          <xsd:enumeration value="Communications"/>
          <xsd:enumeration value="Financial Aid"/>
          <xsd:enumeration value="FA-Student Financial Planning"/>
          <xsd:enumeration value="Forms"/>
          <xsd:enumeration value="Governance Committee"/>
          <xsd:enumeration value="Project Management"/>
          <xsd:enumeration value="Reporting"/>
          <xsd:enumeration value="Security"/>
          <xsd:enumeration value="Student Financials"/>
          <xsd:enumeration value="Student Records"/>
          <xsd:enumeration value="Technical"/>
          <xsd:enumeration value="Testing Materials"/>
          <xsd:enumeration value="Training (End User)"/>
          <xsd:enumeration value="User Interface"/>
          <xsd:enumeration value="LDMO Administrative"/>
          <xsd:enumeration value="FA/SF Team"/>
          <xsd:enumeration value="RAD Team"/>
          <xsd:enumeration value="GBAC"/>
          <xsd:enumeration value="Teams (O365)"/>
        </xsd:restriction>
      </xsd:simpleType>
    </xsd:element>
    <xsd:element name="Document_x0020_Type" ma:index="2" ma:displayName="Document Type" ma:format="Dropdown" ma:indexed="true" ma:internalName="Document_x0020_Type">
      <xsd:simpleType>
        <xsd:restriction base="dms:Choice">
          <xsd:enumeration value="Change Request"/>
          <xsd:enumeration value="Configuration Document"/>
          <xsd:enumeration value="Cost Analysis"/>
          <xsd:enumeration value="Data Mapping"/>
          <xsd:enumeration value="Data Standard"/>
          <xsd:enumeration value="Functional Specification"/>
          <xsd:enumeration value="Meeting Agenda/Minutes"/>
          <xsd:enumeration value="Presentation"/>
          <xsd:enumeration value="Project Planning"/>
          <xsd:enumeration value="Status Report"/>
          <xsd:enumeration value="Support Documentation"/>
          <xsd:enumeration value="Template"/>
          <xsd:enumeration value="Test Script"/>
          <xsd:enumeration value="Training Document"/>
          <xsd:enumeration value="Vendor Documentation"/>
          <xsd:enumeration value="Other"/>
          <xsd:enumeration value="Audit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0cd31-690e-4b20-a1db-f9a77fae40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28b28469-8996-4088-bd89-44d87d6385e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5d6d5bb-d31d-44f7-a0f4-8ffdaf162d25}" ma:internalName="TaxCatchAll" ma:showField="CatchAllData" ma:web="8f90cd31-690e-4b20-a1db-f9a77fae40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B6187-5039-4313-846B-27F828C76BFA}">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8f90cd31-690e-4b20-a1db-f9a77fae40d8"/>
    <ds:schemaRef ds:uri="11f72a90-b3fb-4e7b-8a52-29164690f469"/>
  </ds:schemaRefs>
</ds:datastoreItem>
</file>

<file path=customXml/itemProps2.xml><?xml version="1.0" encoding="utf-8"?>
<ds:datastoreItem xmlns:ds="http://schemas.openxmlformats.org/officeDocument/2006/customXml" ds:itemID="{C5BDF194-6A2F-446E-99D3-1EA9A85778D8}">
  <ds:schemaRefs>
    <ds:schemaRef ds:uri="http://schemas.microsoft.com/sharepoint/v3/contenttype/forms"/>
  </ds:schemaRefs>
</ds:datastoreItem>
</file>

<file path=customXml/itemProps3.xml><?xml version="1.0" encoding="utf-8"?>
<ds:datastoreItem xmlns:ds="http://schemas.openxmlformats.org/officeDocument/2006/customXml" ds:itemID="{FF8B1CF4-983A-4466-9D74-32D14AE75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2a90-b3fb-4e7b-8a52-29164690f469"/>
    <ds:schemaRef ds:uri="8f90cd31-690e-4b20-a1db-f9a77fae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Drop a Class; Student Help; Student UI; LionPATH Support Site</cp:keywords>
  <dc:description/>
  <cp:lastModifiedBy/>
  <cp:revision>1</cp:revision>
  <dcterms:created xsi:type="dcterms:W3CDTF">2022-02-28T12:03:00Z</dcterms:created>
  <dcterms:modified xsi:type="dcterms:W3CDTF">2022-02-28T12:03:00Z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0x0101009367AF3D9F85154994BB9055D3F33377</vt:lpwstr>
  </property>
  <property fmtid="{D5CDD505-2E9C-101B-9397-08002B2CF9AE}" pid="3" name="TaxKeyword">
    <vt:lpwstr>564;#Drop a Class|617d3b5f-2af5-4900-9173-462f2a699f85;#2117;#Student UI|4a81c74a-c7ca-4c68-9ed5-d1f53a5a097c;#1877;#Student Help|b8ab7e63-ae15-49e5-9916-d828071d190a;#1876;#LionPATH Support Site|683ce6c6-6253-41d2-8778-784d1dab8f6f</vt:lpwstr>
  </property>
</Properties>
</file>